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134" w:rsidRPr="00701134" w:rsidRDefault="00737B5B" w:rsidP="00701134">
      <w:pPr>
        <w:spacing w:line="600" w:lineRule="exact"/>
        <w:jc w:val="left"/>
        <w:rPr>
          <w:rFonts w:asciiTheme="majorEastAsia" w:eastAsiaTheme="majorEastAsia" w:hAnsiTheme="majorEastAsia" w:cs="方正小标宋简体"/>
          <w:b/>
          <w:kern w:val="44"/>
          <w:sz w:val="36"/>
          <w:szCs w:val="36"/>
        </w:rPr>
      </w:pPr>
      <w:r>
        <w:rPr>
          <w:rFonts w:asciiTheme="majorEastAsia" w:eastAsiaTheme="majorEastAsia" w:hAnsiTheme="majorEastAsia" w:cs="方正小标宋简体" w:hint="eastAsia"/>
          <w:b/>
          <w:kern w:val="44"/>
          <w:sz w:val="36"/>
          <w:szCs w:val="36"/>
        </w:rPr>
        <w:t>附件</w:t>
      </w:r>
      <w:r w:rsidR="00CF1FA1">
        <w:rPr>
          <w:rFonts w:asciiTheme="majorEastAsia" w:eastAsiaTheme="majorEastAsia" w:hAnsiTheme="majorEastAsia" w:cs="方正小标宋简体" w:hint="eastAsia"/>
          <w:b/>
          <w:kern w:val="44"/>
          <w:sz w:val="36"/>
          <w:szCs w:val="36"/>
        </w:rPr>
        <w:t>二</w:t>
      </w:r>
    </w:p>
    <w:p w:rsidR="002227F6" w:rsidRDefault="005819B1" w:rsidP="00701134">
      <w:pPr>
        <w:spacing w:afterLines="50" w:after="156"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kern w:val="44"/>
          <w:sz w:val="44"/>
          <w:szCs w:val="44"/>
        </w:rPr>
        <w:t>运输服务中心驾驶员技能比赛方案</w:t>
      </w:r>
    </w:p>
    <w:p w:rsidR="002227F6" w:rsidRDefault="005819B1" w:rsidP="008349DC">
      <w:pPr>
        <w:spacing w:line="52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一、活动安排</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竞赛时间：2021年</w:t>
      </w:r>
      <w:r w:rsidR="00737B5B">
        <w:rPr>
          <w:rFonts w:ascii="仿宋" w:eastAsia="仿宋" w:hAnsi="仿宋" w:cs="仿宋" w:hint="eastAsia"/>
          <w:sz w:val="32"/>
          <w:szCs w:val="32"/>
        </w:rPr>
        <w:t>12</w:t>
      </w:r>
      <w:r>
        <w:rPr>
          <w:rFonts w:ascii="仿宋" w:eastAsia="仿宋" w:hAnsi="仿宋" w:cs="仿宋" w:hint="eastAsia"/>
          <w:sz w:val="32"/>
          <w:szCs w:val="32"/>
        </w:rPr>
        <w:t>月</w:t>
      </w:r>
      <w:r w:rsidR="00737B5B">
        <w:rPr>
          <w:rFonts w:ascii="仿宋" w:eastAsia="仿宋" w:hAnsi="仿宋" w:cs="仿宋" w:hint="eastAsia"/>
          <w:sz w:val="32"/>
          <w:szCs w:val="32"/>
        </w:rPr>
        <w:t>1</w:t>
      </w:r>
      <w:r>
        <w:rPr>
          <w:rFonts w:ascii="仿宋" w:eastAsia="仿宋" w:hAnsi="仿宋" w:cs="仿宋" w:hint="eastAsia"/>
          <w:sz w:val="32"/>
          <w:szCs w:val="32"/>
        </w:rPr>
        <w:t>日下午</w:t>
      </w:r>
    </w:p>
    <w:p w:rsidR="002227F6" w:rsidRDefault="005819B1">
      <w:pPr>
        <w:spacing w:line="520" w:lineRule="exact"/>
        <w:ind w:firstLineChars="700" w:firstLine="2240"/>
        <w:jc w:val="left"/>
        <w:rPr>
          <w:rFonts w:ascii="仿宋" w:eastAsia="仿宋" w:hAnsi="仿宋" w:cs="仿宋"/>
          <w:color w:val="FF0000"/>
          <w:sz w:val="32"/>
          <w:szCs w:val="32"/>
        </w:rPr>
      </w:pPr>
      <w:r>
        <w:rPr>
          <w:rFonts w:ascii="仿宋" w:eastAsia="仿宋" w:hAnsi="仿宋" w:cs="仿宋" w:hint="eastAsia"/>
          <w:sz w:val="32"/>
          <w:szCs w:val="32"/>
        </w:rPr>
        <w:t>2021年</w:t>
      </w:r>
      <w:r w:rsidR="00737B5B">
        <w:rPr>
          <w:rFonts w:ascii="仿宋" w:eastAsia="仿宋" w:hAnsi="仿宋" w:cs="仿宋" w:hint="eastAsia"/>
          <w:sz w:val="32"/>
          <w:szCs w:val="32"/>
        </w:rPr>
        <w:t>12</w:t>
      </w:r>
      <w:r>
        <w:rPr>
          <w:rFonts w:ascii="仿宋" w:eastAsia="仿宋" w:hAnsi="仿宋" w:cs="仿宋" w:hint="eastAsia"/>
          <w:sz w:val="32"/>
          <w:szCs w:val="32"/>
        </w:rPr>
        <w:t>月</w:t>
      </w:r>
      <w:r w:rsidR="00737B5B">
        <w:rPr>
          <w:rFonts w:ascii="仿宋" w:eastAsia="仿宋" w:hAnsi="仿宋" w:cs="仿宋" w:hint="eastAsia"/>
          <w:sz w:val="32"/>
          <w:szCs w:val="32"/>
        </w:rPr>
        <w:t>2</w:t>
      </w:r>
      <w:r>
        <w:rPr>
          <w:rFonts w:ascii="仿宋" w:eastAsia="仿宋" w:hAnsi="仿宋" w:cs="仿宋" w:hint="eastAsia"/>
          <w:sz w:val="32"/>
          <w:szCs w:val="32"/>
        </w:rPr>
        <w:t>日上午</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地点：后勤保障部楼一楼院内及本部西区</w:t>
      </w:r>
    </w:p>
    <w:p w:rsidR="002227F6" w:rsidRDefault="005819B1">
      <w:pPr>
        <w:spacing w:line="52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二、参赛人员</w:t>
      </w:r>
    </w:p>
    <w:p w:rsidR="002227F6" w:rsidRDefault="005819B1">
      <w:pPr>
        <w:spacing w:line="520" w:lineRule="exact"/>
        <w:ind w:left="420" w:firstLineChars="100" w:firstLine="320"/>
        <w:jc w:val="left"/>
        <w:rPr>
          <w:rFonts w:ascii="仿宋" w:eastAsia="仿宋" w:hAnsi="仿宋" w:cs="仿宋"/>
          <w:sz w:val="32"/>
          <w:szCs w:val="32"/>
        </w:rPr>
      </w:pPr>
      <w:r>
        <w:rPr>
          <w:rFonts w:ascii="仿宋" w:eastAsia="仿宋" w:hAnsi="仿宋" w:cs="仿宋" w:hint="eastAsia"/>
          <w:sz w:val="32"/>
          <w:szCs w:val="32"/>
        </w:rPr>
        <w:t>运输服务中心客车(大小客车）驾驶员</w:t>
      </w:r>
    </w:p>
    <w:p w:rsidR="002227F6" w:rsidRDefault="005819B1">
      <w:pPr>
        <w:spacing w:line="52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三、奖项设置</w:t>
      </w:r>
    </w:p>
    <w:p w:rsidR="002227F6" w:rsidRDefault="005819B1">
      <w:pPr>
        <w:spacing w:line="520" w:lineRule="exact"/>
        <w:ind w:left="420" w:firstLineChars="100" w:firstLine="320"/>
        <w:jc w:val="left"/>
        <w:rPr>
          <w:rFonts w:ascii="仿宋" w:eastAsia="仿宋" w:hAnsi="仿宋" w:cs="仿宋"/>
          <w:sz w:val="32"/>
          <w:szCs w:val="32"/>
        </w:rPr>
      </w:pPr>
      <w:r>
        <w:rPr>
          <w:rFonts w:ascii="仿宋" w:eastAsia="仿宋" w:hAnsi="仿宋" w:cs="仿宋" w:hint="eastAsia"/>
          <w:sz w:val="32"/>
          <w:szCs w:val="32"/>
        </w:rPr>
        <w:t>一等奖4名；二等奖9名；三等奖13名</w:t>
      </w:r>
    </w:p>
    <w:tbl>
      <w:tblPr>
        <w:tblStyle w:val="a4"/>
        <w:tblW w:w="0" w:type="auto"/>
        <w:tblLayout w:type="fixed"/>
        <w:tblLook w:val="04A0" w:firstRow="1" w:lastRow="0" w:firstColumn="1" w:lastColumn="0" w:noHBand="0" w:noVBand="1"/>
      </w:tblPr>
      <w:tblGrid>
        <w:gridCol w:w="1704"/>
        <w:gridCol w:w="1704"/>
        <w:gridCol w:w="1704"/>
        <w:gridCol w:w="1705"/>
        <w:gridCol w:w="1705"/>
      </w:tblGrid>
      <w:tr w:rsidR="002227F6">
        <w:trPr>
          <w:trHeight w:val="385"/>
        </w:trPr>
        <w:tc>
          <w:tcPr>
            <w:tcW w:w="1704" w:type="dxa"/>
          </w:tcPr>
          <w:p w:rsidR="002227F6" w:rsidRDefault="005819B1">
            <w:pPr>
              <w:tabs>
                <w:tab w:val="left" w:pos="8364"/>
              </w:tabs>
              <w:spacing w:line="520" w:lineRule="exact"/>
              <w:jc w:val="center"/>
              <w:rPr>
                <w:rFonts w:ascii="仿宋" w:eastAsia="仿宋" w:hAnsi="仿宋" w:cs="仿宋"/>
                <w:b/>
                <w:color w:val="000000"/>
                <w:sz w:val="24"/>
              </w:rPr>
            </w:pPr>
            <w:r>
              <w:rPr>
                <w:rFonts w:ascii="仿宋" w:eastAsia="仿宋" w:hAnsi="仿宋" w:cs="仿宋" w:hint="eastAsia"/>
                <w:b/>
                <w:color w:val="000000"/>
                <w:sz w:val="24"/>
              </w:rPr>
              <w:t>项  目</w:t>
            </w:r>
          </w:p>
        </w:tc>
        <w:tc>
          <w:tcPr>
            <w:tcW w:w="1704" w:type="dxa"/>
          </w:tcPr>
          <w:p w:rsidR="002227F6" w:rsidRDefault="005819B1">
            <w:pPr>
              <w:tabs>
                <w:tab w:val="left" w:pos="8364"/>
              </w:tabs>
              <w:spacing w:line="520" w:lineRule="exact"/>
              <w:jc w:val="center"/>
              <w:rPr>
                <w:rFonts w:ascii="仿宋" w:eastAsia="仿宋" w:hAnsi="仿宋" w:cs="仿宋"/>
                <w:b/>
                <w:color w:val="000000"/>
                <w:sz w:val="24"/>
              </w:rPr>
            </w:pPr>
            <w:r>
              <w:rPr>
                <w:rFonts w:ascii="仿宋" w:eastAsia="仿宋" w:hAnsi="仿宋" w:cs="仿宋" w:hint="eastAsia"/>
                <w:b/>
                <w:color w:val="000000"/>
                <w:sz w:val="24"/>
              </w:rPr>
              <w:t>报名人数</w:t>
            </w:r>
          </w:p>
        </w:tc>
        <w:tc>
          <w:tcPr>
            <w:tcW w:w="1704" w:type="dxa"/>
          </w:tcPr>
          <w:p w:rsidR="002227F6" w:rsidRDefault="005819B1">
            <w:pPr>
              <w:tabs>
                <w:tab w:val="left" w:pos="8364"/>
              </w:tabs>
              <w:spacing w:line="520" w:lineRule="exact"/>
              <w:jc w:val="center"/>
              <w:rPr>
                <w:rFonts w:ascii="仿宋" w:eastAsia="仿宋" w:hAnsi="仿宋" w:cs="仿宋"/>
                <w:b/>
                <w:color w:val="000000"/>
                <w:sz w:val="24"/>
              </w:rPr>
            </w:pPr>
            <w:r>
              <w:rPr>
                <w:rFonts w:ascii="仿宋" w:eastAsia="仿宋" w:hAnsi="仿宋" w:cs="仿宋" w:hint="eastAsia"/>
                <w:b/>
                <w:color w:val="000000"/>
                <w:sz w:val="24"/>
              </w:rPr>
              <w:t>一等奖</w:t>
            </w:r>
          </w:p>
        </w:tc>
        <w:tc>
          <w:tcPr>
            <w:tcW w:w="1705" w:type="dxa"/>
          </w:tcPr>
          <w:p w:rsidR="002227F6" w:rsidRDefault="005819B1">
            <w:pPr>
              <w:tabs>
                <w:tab w:val="left" w:pos="8364"/>
              </w:tabs>
              <w:spacing w:line="520" w:lineRule="exact"/>
              <w:jc w:val="center"/>
              <w:rPr>
                <w:rFonts w:ascii="仿宋" w:eastAsia="仿宋" w:hAnsi="仿宋" w:cs="仿宋"/>
                <w:b/>
                <w:color w:val="000000"/>
                <w:sz w:val="24"/>
              </w:rPr>
            </w:pPr>
            <w:r>
              <w:rPr>
                <w:rFonts w:ascii="仿宋" w:eastAsia="仿宋" w:hAnsi="仿宋" w:cs="仿宋" w:hint="eastAsia"/>
                <w:b/>
                <w:color w:val="000000"/>
                <w:sz w:val="24"/>
              </w:rPr>
              <w:t>二等奖</w:t>
            </w:r>
          </w:p>
        </w:tc>
        <w:tc>
          <w:tcPr>
            <w:tcW w:w="1705" w:type="dxa"/>
          </w:tcPr>
          <w:p w:rsidR="002227F6" w:rsidRDefault="005819B1">
            <w:pPr>
              <w:tabs>
                <w:tab w:val="left" w:pos="8364"/>
              </w:tabs>
              <w:spacing w:line="520" w:lineRule="exact"/>
              <w:jc w:val="center"/>
              <w:rPr>
                <w:rFonts w:ascii="仿宋" w:eastAsia="仿宋" w:hAnsi="仿宋" w:cs="仿宋"/>
                <w:b/>
                <w:color w:val="000000"/>
                <w:sz w:val="24"/>
              </w:rPr>
            </w:pPr>
            <w:r>
              <w:rPr>
                <w:rFonts w:ascii="仿宋" w:eastAsia="仿宋" w:hAnsi="仿宋" w:cs="仿宋" w:hint="eastAsia"/>
                <w:b/>
                <w:color w:val="000000"/>
                <w:sz w:val="24"/>
              </w:rPr>
              <w:t>三等奖</w:t>
            </w:r>
          </w:p>
        </w:tc>
      </w:tr>
      <w:tr w:rsidR="002227F6">
        <w:trPr>
          <w:trHeight w:val="381"/>
        </w:trPr>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大客车组</w:t>
            </w:r>
          </w:p>
        </w:tc>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28</w:t>
            </w:r>
          </w:p>
        </w:tc>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3人</w:t>
            </w:r>
          </w:p>
        </w:tc>
        <w:tc>
          <w:tcPr>
            <w:tcW w:w="1705"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 xml:space="preserve"> 7人</w:t>
            </w:r>
          </w:p>
        </w:tc>
        <w:tc>
          <w:tcPr>
            <w:tcW w:w="1705"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9人</w:t>
            </w:r>
          </w:p>
        </w:tc>
      </w:tr>
      <w:tr w:rsidR="002227F6">
        <w:trPr>
          <w:trHeight w:val="309"/>
        </w:trPr>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小轿车组</w:t>
            </w:r>
          </w:p>
        </w:tc>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11</w:t>
            </w:r>
          </w:p>
        </w:tc>
        <w:tc>
          <w:tcPr>
            <w:tcW w:w="1704"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1人</w:t>
            </w:r>
          </w:p>
        </w:tc>
        <w:tc>
          <w:tcPr>
            <w:tcW w:w="1705" w:type="dxa"/>
          </w:tcPr>
          <w:p w:rsidR="002227F6" w:rsidRDefault="005819B1">
            <w:pPr>
              <w:tabs>
                <w:tab w:val="left" w:pos="8364"/>
              </w:tabs>
              <w:spacing w:line="52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2人</w:t>
            </w:r>
          </w:p>
        </w:tc>
        <w:tc>
          <w:tcPr>
            <w:tcW w:w="1705" w:type="dxa"/>
          </w:tcPr>
          <w:p w:rsidR="002227F6" w:rsidRDefault="005819B1">
            <w:pPr>
              <w:tabs>
                <w:tab w:val="left" w:pos="8364"/>
              </w:tabs>
              <w:spacing w:line="520" w:lineRule="exact"/>
              <w:jc w:val="center"/>
              <w:rPr>
                <w:rFonts w:ascii="仿宋" w:eastAsia="仿宋" w:hAnsi="仿宋" w:cs="仿宋"/>
                <w:bCs/>
                <w:color w:val="000000"/>
                <w:sz w:val="28"/>
                <w:szCs w:val="28"/>
              </w:rPr>
            </w:pPr>
            <w:r>
              <w:rPr>
                <w:rFonts w:ascii="仿宋" w:eastAsia="仿宋" w:hAnsi="仿宋" w:cs="仿宋" w:hint="eastAsia"/>
                <w:bCs/>
                <w:color w:val="000000"/>
                <w:sz w:val="28"/>
                <w:szCs w:val="28"/>
              </w:rPr>
              <w:t>4人</w:t>
            </w:r>
          </w:p>
        </w:tc>
      </w:tr>
    </w:tbl>
    <w:p w:rsidR="002227F6" w:rsidRDefault="005819B1">
      <w:pPr>
        <w:spacing w:line="52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四、裁判</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裁判长：王 </w:t>
      </w:r>
      <w:proofErr w:type="gramStart"/>
      <w:r>
        <w:rPr>
          <w:rFonts w:ascii="仿宋" w:eastAsia="仿宋" w:hAnsi="仿宋" w:cs="仿宋" w:hint="eastAsia"/>
          <w:sz w:val="32"/>
          <w:szCs w:val="32"/>
        </w:rPr>
        <w:t>斌</w:t>
      </w:r>
      <w:proofErr w:type="gramEnd"/>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裁判员：尹肃红  </w:t>
      </w:r>
      <w:proofErr w:type="gramStart"/>
      <w:r>
        <w:rPr>
          <w:rFonts w:ascii="仿宋" w:eastAsia="仿宋" w:hAnsi="仿宋" w:cs="仿宋" w:hint="eastAsia"/>
          <w:sz w:val="32"/>
          <w:szCs w:val="32"/>
        </w:rPr>
        <w:t>贾卫强</w:t>
      </w:r>
      <w:proofErr w:type="gramEnd"/>
      <w:r>
        <w:rPr>
          <w:rFonts w:ascii="仿宋" w:eastAsia="仿宋" w:hAnsi="仿宋" w:cs="仿宋" w:hint="eastAsia"/>
          <w:sz w:val="32"/>
          <w:szCs w:val="32"/>
        </w:rPr>
        <w:t xml:space="preserve">  金 </w:t>
      </w:r>
      <w:proofErr w:type="gramStart"/>
      <w:r>
        <w:rPr>
          <w:rFonts w:ascii="仿宋" w:eastAsia="仿宋" w:hAnsi="仿宋" w:cs="仿宋" w:hint="eastAsia"/>
          <w:sz w:val="32"/>
          <w:szCs w:val="32"/>
        </w:rPr>
        <w:t>磊</w:t>
      </w:r>
      <w:proofErr w:type="gramEnd"/>
      <w:r>
        <w:rPr>
          <w:rFonts w:ascii="仿宋" w:eastAsia="仿宋" w:hAnsi="仿宋" w:cs="仿宋" w:hint="eastAsia"/>
          <w:sz w:val="32"/>
          <w:szCs w:val="32"/>
        </w:rPr>
        <w:t xml:space="preserve"> </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工作人员：李 源  刘建民  杨 </w:t>
      </w:r>
      <w:proofErr w:type="gramStart"/>
      <w:r>
        <w:rPr>
          <w:rFonts w:ascii="仿宋" w:eastAsia="仿宋" w:hAnsi="仿宋" w:cs="仿宋" w:hint="eastAsia"/>
          <w:sz w:val="32"/>
          <w:szCs w:val="32"/>
        </w:rPr>
        <w:t>斌</w:t>
      </w:r>
      <w:proofErr w:type="gramEnd"/>
      <w:r>
        <w:rPr>
          <w:rFonts w:ascii="仿宋" w:eastAsia="仿宋" w:hAnsi="仿宋" w:cs="仿宋" w:hint="eastAsia"/>
          <w:sz w:val="32"/>
          <w:szCs w:val="32"/>
        </w:rPr>
        <w:t xml:space="preserve">  李正伟</w:t>
      </w:r>
    </w:p>
    <w:p w:rsidR="002227F6" w:rsidRDefault="005819B1">
      <w:pPr>
        <w:numPr>
          <w:ilvl w:val="0"/>
          <w:numId w:val="1"/>
        </w:numPr>
        <w:spacing w:line="52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驾驶员技能比赛规则及要求</w:t>
      </w:r>
    </w:p>
    <w:p w:rsidR="002227F6" w:rsidRDefault="005819B1">
      <w:pPr>
        <w:spacing w:line="520" w:lineRule="exact"/>
        <w:ind w:firstLine="642"/>
        <w:jc w:val="left"/>
        <w:rPr>
          <w:rFonts w:ascii="仿宋" w:eastAsia="仿宋" w:hAnsi="仿宋" w:cs="仿宋"/>
          <w:sz w:val="32"/>
          <w:szCs w:val="32"/>
        </w:rPr>
      </w:pPr>
      <w:r>
        <w:rPr>
          <w:rFonts w:ascii="仿宋" w:eastAsia="仿宋" w:hAnsi="仿宋" w:cs="仿宋" w:hint="eastAsia"/>
          <w:sz w:val="32"/>
          <w:szCs w:val="32"/>
        </w:rPr>
        <w:t>比赛内容由理论测试和实际操作两部分组成，其中理论测试部分占总成绩的30%，实际操作部分占总成绩的70%。</w:t>
      </w:r>
    </w:p>
    <w:p w:rsidR="002227F6" w:rsidRDefault="005819B1">
      <w:pPr>
        <w:numPr>
          <w:ilvl w:val="0"/>
          <w:numId w:val="2"/>
        </w:numPr>
        <w:spacing w:line="520" w:lineRule="exact"/>
        <w:ind w:firstLine="642"/>
        <w:jc w:val="left"/>
        <w:rPr>
          <w:rFonts w:ascii="仿宋" w:eastAsia="仿宋" w:hAnsi="仿宋" w:cs="仿宋"/>
          <w:sz w:val="32"/>
          <w:szCs w:val="32"/>
        </w:rPr>
      </w:pPr>
      <w:r>
        <w:rPr>
          <w:rFonts w:ascii="仿宋" w:eastAsia="仿宋" w:hAnsi="仿宋" w:cs="仿宋" w:hint="eastAsia"/>
          <w:sz w:val="32"/>
          <w:szCs w:val="32"/>
        </w:rPr>
        <w:t>理论测试</w:t>
      </w:r>
    </w:p>
    <w:p w:rsidR="002227F6" w:rsidRDefault="005819B1">
      <w:pPr>
        <w:spacing w:line="520" w:lineRule="exact"/>
        <w:ind w:left="640"/>
        <w:jc w:val="left"/>
        <w:rPr>
          <w:rFonts w:ascii="仿宋" w:eastAsia="仿宋" w:hAnsi="仿宋" w:cs="仿宋"/>
          <w:sz w:val="32"/>
          <w:szCs w:val="32"/>
        </w:rPr>
      </w:pPr>
      <w:r>
        <w:rPr>
          <w:rFonts w:ascii="仿宋" w:eastAsia="仿宋" w:hAnsi="仿宋" w:cs="仿宋" w:hint="eastAsia"/>
          <w:sz w:val="32"/>
          <w:szCs w:val="32"/>
        </w:rPr>
        <w:t>1.内容</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理论测试范围：道路交通法规、后勤文化理念、中心管理制度</w:t>
      </w:r>
    </w:p>
    <w:p w:rsidR="002227F6" w:rsidRDefault="005819B1">
      <w:pPr>
        <w:spacing w:line="520" w:lineRule="exact"/>
        <w:ind w:left="640"/>
        <w:jc w:val="left"/>
        <w:rPr>
          <w:rFonts w:ascii="仿宋" w:eastAsia="仿宋" w:hAnsi="仿宋" w:cs="仿宋"/>
          <w:sz w:val="32"/>
          <w:szCs w:val="32"/>
        </w:rPr>
      </w:pPr>
      <w:r>
        <w:rPr>
          <w:rFonts w:ascii="仿宋" w:eastAsia="仿宋" w:hAnsi="仿宋" w:cs="仿宋" w:hint="eastAsia"/>
          <w:sz w:val="32"/>
          <w:szCs w:val="32"/>
        </w:rPr>
        <w:t>2.方式</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理论考试采用闭卷考试的方式进行，考核成绩乘以0.3</w:t>
      </w:r>
      <w:r>
        <w:rPr>
          <w:rFonts w:ascii="仿宋" w:eastAsia="仿宋" w:hAnsi="仿宋" w:cs="仿宋" w:hint="eastAsia"/>
          <w:sz w:val="32"/>
          <w:szCs w:val="32"/>
        </w:rPr>
        <w:lastRenderedPageBreak/>
        <w:t>计入总成绩。</w:t>
      </w:r>
    </w:p>
    <w:p w:rsidR="002227F6" w:rsidRDefault="005819B1">
      <w:pPr>
        <w:spacing w:line="520" w:lineRule="exact"/>
        <w:ind w:left="640"/>
        <w:jc w:val="left"/>
        <w:rPr>
          <w:rFonts w:ascii="仿宋" w:eastAsia="仿宋" w:hAnsi="仿宋" w:cs="仿宋"/>
          <w:sz w:val="32"/>
          <w:szCs w:val="32"/>
        </w:rPr>
      </w:pPr>
      <w:r>
        <w:rPr>
          <w:rFonts w:ascii="仿宋" w:eastAsia="仿宋" w:hAnsi="仿宋" w:cs="仿宋" w:hint="eastAsia"/>
          <w:sz w:val="32"/>
          <w:szCs w:val="32"/>
        </w:rPr>
        <w:t>3.时间地点</w:t>
      </w:r>
    </w:p>
    <w:p w:rsidR="002227F6" w:rsidRDefault="005819B1">
      <w:pPr>
        <w:spacing w:line="520" w:lineRule="exact"/>
        <w:ind w:left="640"/>
        <w:jc w:val="left"/>
        <w:rPr>
          <w:rFonts w:ascii="仿宋" w:eastAsia="仿宋" w:hAnsi="仿宋" w:cs="仿宋"/>
          <w:sz w:val="32"/>
          <w:szCs w:val="32"/>
        </w:rPr>
      </w:pPr>
      <w:r>
        <w:rPr>
          <w:rFonts w:ascii="仿宋" w:eastAsia="仿宋" w:hAnsi="仿宋" w:cs="仿宋" w:hint="eastAsia"/>
          <w:sz w:val="32"/>
          <w:szCs w:val="32"/>
        </w:rPr>
        <w:t>理论考试时间为45分钟，地点后勤保障部226会议室。</w:t>
      </w:r>
    </w:p>
    <w:p w:rsidR="002227F6" w:rsidRDefault="005819B1">
      <w:pPr>
        <w:spacing w:line="520" w:lineRule="exact"/>
        <w:ind w:left="640"/>
        <w:jc w:val="left"/>
        <w:rPr>
          <w:rFonts w:ascii="仿宋" w:eastAsia="仿宋" w:hAnsi="仿宋" w:cs="仿宋"/>
          <w:sz w:val="32"/>
          <w:szCs w:val="32"/>
        </w:rPr>
      </w:pPr>
      <w:r>
        <w:rPr>
          <w:rFonts w:ascii="仿宋" w:eastAsia="仿宋" w:hAnsi="仿宋" w:cs="仿宋" w:hint="eastAsia"/>
          <w:sz w:val="32"/>
          <w:szCs w:val="32"/>
        </w:rPr>
        <w:t>（二）实际技能操作比赛</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1.技能操作考核是指对汽车驾驶员的技术操作方面的技术能力水平进行评价。比赛内容由行驶实际操作（驾驶行为、应急处理、安全意识、服务意识）、倒车入库、坡道起步、定点停车四部分组成。</w:t>
      </w:r>
    </w:p>
    <w:p w:rsidR="002227F6" w:rsidRDefault="005819B1">
      <w:pPr>
        <w:ind w:firstLineChars="200" w:firstLine="640"/>
        <w:jc w:val="left"/>
        <w:rPr>
          <w:rFonts w:ascii="仿宋" w:eastAsia="仿宋" w:hAnsi="仿宋" w:cs="仿宋"/>
          <w:sz w:val="32"/>
          <w:szCs w:val="32"/>
        </w:rPr>
      </w:pPr>
      <w:r>
        <w:rPr>
          <w:rFonts w:ascii="仿宋" w:eastAsia="仿宋" w:hAnsi="仿宋" w:cs="仿宋" w:hint="eastAsia"/>
          <w:sz w:val="32"/>
          <w:szCs w:val="32"/>
        </w:rPr>
        <w:t>2.四项实际操作一次性完成，根据评分标准由裁判组打分；如有严重违反安全规定的，裁判组可根据实际情况取消其参赛资格和成绩。技能操作考核成绩乘以0.7计入总成绩。</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3.比赛用车：</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大客车</w:t>
      </w:r>
      <w:proofErr w:type="gramStart"/>
      <w:r>
        <w:rPr>
          <w:rFonts w:ascii="仿宋" w:eastAsia="仿宋" w:hAnsi="仿宋" w:cs="仿宋" w:hint="eastAsia"/>
          <w:sz w:val="32"/>
          <w:szCs w:val="32"/>
        </w:rPr>
        <w:t>组金旅48座</w:t>
      </w:r>
      <w:proofErr w:type="gramEnd"/>
      <w:r>
        <w:rPr>
          <w:rFonts w:ascii="仿宋" w:eastAsia="仿宋" w:hAnsi="仿宋" w:cs="仿宋" w:hint="eastAsia"/>
          <w:sz w:val="32"/>
          <w:szCs w:val="32"/>
        </w:rPr>
        <w:t>客车（10.99×2.5×3.6）米</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小客车组丰田皇冠5座客车（4.91×1.8×1.45）米</w:t>
      </w:r>
    </w:p>
    <w:p w:rsidR="002227F6" w:rsidRDefault="005819B1">
      <w:pPr>
        <w:spacing w:line="52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六、其他事项</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1.裁判组成员根据要求做好物料和场地准备工作；</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2.做好现场照片视频拍摄收集工作，做好后勤通讯报道工作。</w:t>
      </w:r>
    </w:p>
    <w:p w:rsidR="002227F6" w:rsidRDefault="005819B1">
      <w:pPr>
        <w:spacing w:line="520" w:lineRule="exact"/>
        <w:jc w:val="left"/>
        <w:rPr>
          <w:rFonts w:ascii="仿宋" w:eastAsia="仿宋" w:hAnsi="仿宋" w:cs="仿宋"/>
          <w:sz w:val="32"/>
          <w:szCs w:val="32"/>
        </w:rPr>
      </w:pPr>
      <w:r>
        <w:rPr>
          <w:rFonts w:ascii="仿宋" w:eastAsia="仿宋" w:hAnsi="仿宋" w:cs="仿宋" w:hint="eastAsia"/>
          <w:b/>
          <w:bCs/>
          <w:sz w:val="32"/>
          <w:szCs w:val="32"/>
        </w:rPr>
        <w:t>附件</w:t>
      </w:r>
      <w:r>
        <w:rPr>
          <w:rFonts w:ascii="仿宋" w:eastAsia="仿宋" w:hAnsi="仿宋" w:cs="仿宋" w:hint="eastAsia"/>
          <w:sz w:val="32"/>
          <w:szCs w:val="32"/>
        </w:rPr>
        <w:t xml:space="preserve">： </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1.比赛项目      2.驾驶员操作技能评分记录表</w:t>
      </w:r>
    </w:p>
    <w:p w:rsidR="002227F6" w:rsidRDefault="005819B1">
      <w:pPr>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3.比赛用品表    4.驾驶员技能比赛参加人员名单</w:t>
      </w:r>
    </w:p>
    <w:p w:rsidR="00CA4F7B" w:rsidRDefault="00CA4F7B">
      <w:pPr>
        <w:jc w:val="left"/>
        <w:rPr>
          <w:rFonts w:ascii="仿宋" w:eastAsia="仿宋" w:hAnsi="仿宋" w:cs="仿宋"/>
          <w:b/>
          <w:bCs/>
          <w:sz w:val="32"/>
          <w:szCs w:val="32"/>
        </w:rPr>
      </w:pPr>
    </w:p>
    <w:p w:rsidR="00CA4F7B" w:rsidRDefault="00CA4F7B">
      <w:pPr>
        <w:jc w:val="left"/>
        <w:rPr>
          <w:rFonts w:ascii="仿宋" w:eastAsia="仿宋" w:hAnsi="仿宋" w:cs="仿宋"/>
          <w:b/>
          <w:bCs/>
          <w:sz w:val="32"/>
          <w:szCs w:val="32"/>
        </w:rPr>
      </w:pPr>
    </w:p>
    <w:p w:rsidR="00CA4F7B" w:rsidRDefault="00CA4F7B">
      <w:pPr>
        <w:jc w:val="left"/>
        <w:rPr>
          <w:rFonts w:ascii="仿宋" w:eastAsia="仿宋" w:hAnsi="仿宋" w:cs="仿宋"/>
          <w:b/>
          <w:bCs/>
          <w:sz w:val="32"/>
          <w:szCs w:val="32"/>
        </w:rPr>
      </w:pPr>
    </w:p>
    <w:p w:rsidR="00CA4F7B" w:rsidRDefault="00CA4F7B">
      <w:pPr>
        <w:jc w:val="left"/>
        <w:rPr>
          <w:rFonts w:ascii="仿宋" w:eastAsia="仿宋" w:hAnsi="仿宋" w:cs="仿宋"/>
          <w:b/>
          <w:bCs/>
          <w:sz w:val="32"/>
          <w:szCs w:val="32"/>
        </w:rPr>
      </w:pPr>
    </w:p>
    <w:p w:rsidR="002227F6" w:rsidRDefault="005819B1">
      <w:pPr>
        <w:jc w:val="left"/>
        <w:rPr>
          <w:rFonts w:ascii="仿宋" w:eastAsia="仿宋" w:hAnsi="仿宋" w:cs="仿宋"/>
          <w:b/>
          <w:bCs/>
          <w:sz w:val="32"/>
          <w:szCs w:val="32"/>
        </w:rPr>
      </w:pPr>
      <w:r>
        <w:rPr>
          <w:rFonts w:ascii="仿宋" w:eastAsia="仿宋" w:hAnsi="仿宋" w:cs="仿宋" w:hint="eastAsia"/>
          <w:b/>
          <w:bCs/>
          <w:sz w:val="32"/>
          <w:szCs w:val="32"/>
        </w:rPr>
        <w:lastRenderedPageBreak/>
        <w:t>附件1</w:t>
      </w:r>
    </w:p>
    <w:p w:rsidR="002227F6" w:rsidRDefault="005819B1">
      <w:pPr>
        <w:jc w:val="center"/>
        <w:rPr>
          <w:rFonts w:ascii="仿宋" w:eastAsia="仿宋" w:hAnsi="仿宋" w:cs="仿宋"/>
          <w:b/>
          <w:bCs/>
          <w:sz w:val="32"/>
          <w:szCs w:val="32"/>
        </w:rPr>
      </w:pPr>
      <w:r>
        <w:rPr>
          <w:rFonts w:ascii="仿宋" w:eastAsia="仿宋" w:hAnsi="仿宋" w:cs="仿宋" w:hint="eastAsia"/>
          <w:b/>
          <w:bCs/>
          <w:sz w:val="32"/>
          <w:szCs w:val="32"/>
        </w:rPr>
        <w:t>大客车实际操作</w:t>
      </w:r>
    </w:p>
    <w:p w:rsidR="002227F6" w:rsidRDefault="005819B1">
      <w:pPr>
        <w:jc w:val="left"/>
        <w:rPr>
          <w:rFonts w:ascii="仿宋" w:eastAsia="仿宋" w:hAnsi="仿宋" w:cs="仿宋"/>
          <w:sz w:val="32"/>
          <w:szCs w:val="32"/>
        </w:rPr>
      </w:pPr>
      <w:r>
        <w:rPr>
          <w:rFonts w:ascii="仿宋" w:eastAsia="仿宋" w:hAnsi="仿宋" w:cs="仿宋" w:hint="eastAsia"/>
          <w:b/>
          <w:bCs/>
          <w:sz w:val="32"/>
          <w:szCs w:val="32"/>
        </w:rPr>
        <w:t>科目</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：行驶实际操作（驾驶行为、应急处理、安全意识、服务意识）；合格分数50分。</w:t>
      </w:r>
    </w:p>
    <w:p w:rsidR="002227F6" w:rsidRDefault="005819B1">
      <w:pPr>
        <w:jc w:val="left"/>
        <w:rPr>
          <w:rFonts w:ascii="仿宋" w:eastAsia="仿宋" w:hAnsi="仿宋" w:cs="仿宋"/>
          <w:sz w:val="32"/>
          <w:szCs w:val="32"/>
        </w:rPr>
      </w:pPr>
      <w:r>
        <w:rPr>
          <w:rFonts w:ascii="仿宋" w:eastAsia="仿宋" w:hAnsi="仿宋" w:cs="仿宋" w:hint="eastAsia"/>
          <w:sz w:val="32"/>
          <w:szCs w:val="32"/>
        </w:rPr>
        <w:t>行驶实际操作扣分标准：</w:t>
      </w:r>
    </w:p>
    <w:p w:rsidR="002227F6" w:rsidRDefault="005819B1">
      <w:pPr>
        <w:numPr>
          <w:ilvl w:val="0"/>
          <w:numId w:val="3"/>
        </w:numPr>
        <w:jc w:val="left"/>
        <w:rPr>
          <w:rFonts w:ascii="仿宋" w:eastAsia="仿宋" w:hAnsi="仿宋" w:cs="仿宋"/>
          <w:sz w:val="32"/>
          <w:szCs w:val="32"/>
        </w:rPr>
      </w:pPr>
      <w:r>
        <w:rPr>
          <w:rFonts w:ascii="仿宋" w:eastAsia="仿宋" w:hAnsi="仿宋" w:cs="仿宋" w:hint="eastAsia"/>
          <w:sz w:val="32"/>
          <w:szCs w:val="32"/>
        </w:rPr>
        <w:t>上</w:t>
      </w:r>
      <w:proofErr w:type="gramStart"/>
      <w:r>
        <w:rPr>
          <w:rFonts w:ascii="仿宋" w:eastAsia="仿宋" w:hAnsi="仿宋" w:cs="仿宋" w:hint="eastAsia"/>
          <w:sz w:val="32"/>
          <w:szCs w:val="32"/>
        </w:rPr>
        <w:t>车前未</w:t>
      </w:r>
      <w:proofErr w:type="gramEnd"/>
      <w:r>
        <w:rPr>
          <w:rFonts w:ascii="仿宋" w:eastAsia="仿宋" w:hAnsi="仿宋" w:cs="仿宋" w:hint="eastAsia"/>
          <w:sz w:val="32"/>
          <w:szCs w:val="32"/>
        </w:rPr>
        <w:t>进行安全检查;未检查乘客安全带；未使用文明用语三句话；打分1-10分；</w:t>
      </w:r>
    </w:p>
    <w:p w:rsidR="002227F6" w:rsidRDefault="005819B1">
      <w:pPr>
        <w:numPr>
          <w:ilvl w:val="0"/>
          <w:numId w:val="3"/>
        </w:numPr>
        <w:jc w:val="left"/>
        <w:rPr>
          <w:rFonts w:ascii="仿宋" w:eastAsia="仿宋" w:hAnsi="仿宋" w:cs="仿宋"/>
          <w:sz w:val="32"/>
          <w:szCs w:val="32"/>
        </w:rPr>
      </w:pPr>
      <w:r>
        <w:rPr>
          <w:rFonts w:ascii="仿宋" w:eastAsia="仿宋" w:hAnsi="仿宋" w:cs="仿宋" w:hint="eastAsia"/>
          <w:sz w:val="32"/>
          <w:szCs w:val="32"/>
        </w:rPr>
        <w:t>行车时未合理使用转向灯；未按交规行驶；未遵守校园时速要求；打分1-10分；</w:t>
      </w:r>
    </w:p>
    <w:p w:rsidR="002227F6" w:rsidRDefault="005819B1">
      <w:pPr>
        <w:numPr>
          <w:ilvl w:val="0"/>
          <w:numId w:val="3"/>
        </w:numPr>
        <w:jc w:val="left"/>
        <w:rPr>
          <w:rFonts w:ascii="仿宋" w:eastAsia="仿宋" w:hAnsi="仿宋" w:cs="仿宋"/>
          <w:sz w:val="32"/>
          <w:szCs w:val="32"/>
        </w:rPr>
      </w:pPr>
      <w:r>
        <w:rPr>
          <w:rFonts w:ascii="仿宋" w:eastAsia="仿宋" w:hAnsi="仿宋" w:cs="仿宋" w:hint="eastAsia"/>
          <w:sz w:val="32"/>
          <w:szCs w:val="32"/>
        </w:rPr>
        <w:t>乘客根据服务、乘车体验情况，打分1-10分；</w:t>
      </w:r>
    </w:p>
    <w:p w:rsidR="002227F6" w:rsidRDefault="005819B1">
      <w:pPr>
        <w:numPr>
          <w:ilvl w:val="0"/>
          <w:numId w:val="3"/>
        </w:numPr>
        <w:jc w:val="left"/>
        <w:rPr>
          <w:rFonts w:ascii="仿宋" w:eastAsia="仿宋" w:hAnsi="仿宋" w:cs="仿宋"/>
          <w:sz w:val="32"/>
          <w:szCs w:val="32"/>
        </w:rPr>
      </w:pPr>
      <w:r>
        <w:rPr>
          <w:rFonts w:ascii="仿宋" w:eastAsia="仿宋" w:hAnsi="仿宋" w:cs="仿宋" w:hint="eastAsia"/>
          <w:sz w:val="32"/>
          <w:szCs w:val="32"/>
        </w:rPr>
        <w:t>行车时遇突发状况，未按流程处理或处理不当打分1--20分；</w:t>
      </w:r>
    </w:p>
    <w:p w:rsidR="002227F6" w:rsidRDefault="005819B1">
      <w:pPr>
        <w:numPr>
          <w:ilvl w:val="0"/>
          <w:numId w:val="3"/>
        </w:numPr>
        <w:jc w:val="left"/>
        <w:rPr>
          <w:rFonts w:ascii="仿宋" w:eastAsia="仿宋" w:hAnsi="仿宋" w:cs="仿宋"/>
          <w:sz w:val="32"/>
          <w:szCs w:val="32"/>
        </w:rPr>
      </w:pPr>
      <w:r>
        <w:rPr>
          <w:rFonts w:ascii="仿宋" w:eastAsia="仿宋" w:hAnsi="仿宋" w:cs="仿宋" w:hint="eastAsia"/>
          <w:sz w:val="32"/>
          <w:szCs w:val="32"/>
        </w:rPr>
        <w:t>有严重违反安全规定行为不得分。</w:t>
      </w:r>
    </w:p>
    <w:p w:rsidR="002227F6" w:rsidRDefault="005819B1">
      <w:pPr>
        <w:jc w:val="left"/>
        <w:rPr>
          <w:rFonts w:ascii="仿宋" w:eastAsia="仿宋" w:hAnsi="仿宋" w:cs="仿宋"/>
          <w:b/>
          <w:bCs/>
          <w:sz w:val="32"/>
          <w:szCs w:val="32"/>
        </w:rPr>
      </w:pPr>
      <w:r>
        <w:rPr>
          <w:rFonts w:ascii="仿宋" w:eastAsia="仿宋" w:hAnsi="仿宋" w:cs="仿宋" w:hint="eastAsia"/>
          <w:b/>
          <w:bCs/>
          <w:sz w:val="32"/>
          <w:szCs w:val="32"/>
        </w:rPr>
        <w:t>科目二：倒车入库及定点停车；合格分数30分。</w:t>
      </w:r>
    </w:p>
    <w:p w:rsidR="002227F6" w:rsidRDefault="005819B1">
      <w:pPr>
        <w:jc w:val="left"/>
        <w:rPr>
          <w:rFonts w:ascii="仿宋" w:eastAsia="仿宋" w:hAnsi="仿宋" w:cs="仿宋"/>
          <w:sz w:val="32"/>
          <w:szCs w:val="32"/>
        </w:rPr>
      </w:pPr>
      <w:r>
        <w:rPr>
          <w:rFonts w:ascii="仿宋" w:eastAsia="仿宋" w:hAnsi="仿宋" w:cs="仿宋"/>
          <w:noProof/>
          <w:sz w:val="32"/>
          <w:szCs w:val="32"/>
        </w:rPr>
        <w:drawing>
          <wp:inline distT="0" distB="0" distL="114300" distR="114300">
            <wp:extent cx="5083175" cy="2734310"/>
            <wp:effectExtent l="0" t="0" r="3175" b="8890"/>
            <wp:docPr id="1" name="图片 1" descr="微信图片_2019101210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012101632"/>
                    <pic:cNvPicPr>
                      <a:picLocks noChangeAspect="1"/>
                    </pic:cNvPicPr>
                  </pic:nvPicPr>
                  <pic:blipFill>
                    <a:blip r:embed="rId9"/>
                    <a:stretch>
                      <a:fillRect/>
                    </a:stretch>
                  </pic:blipFill>
                  <pic:spPr>
                    <a:xfrm>
                      <a:off x="0" y="0"/>
                      <a:ext cx="5083175" cy="2734310"/>
                    </a:xfrm>
                    <a:prstGeom prst="rect">
                      <a:avLst/>
                    </a:prstGeom>
                  </pic:spPr>
                </pic:pic>
              </a:graphicData>
            </a:graphic>
          </wp:inline>
        </w:drawing>
      </w:r>
    </w:p>
    <w:p w:rsidR="002227F6" w:rsidRDefault="005819B1">
      <w:pPr>
        <w:jc w:val="left"/>
        <w:rPr>
          <w:rFonts w:ascii="仿宋" w:eastAsia="仿宋" w:hAnsi="仿宋" w:cs="仿宋"/>
          <w:sz w:val="32"/>
          <w:szCs w:val="32"/>
        </w:rPr>
      </w:pPr>
      <w:r>
        <w:rPr>
          <w:rFonts w:ascii="仿宋" w:eastAsia="仿宋" w:hAnsi="仿宋" w:cs="仿宋" w:hint="eastAsia"/>
          <w:sz w:val="32"/>
          <w:szCs w:val="32"/>
        </w:rPr>
        <w:t>倒车入库扣分标准：</w:t>
      </w:r>
    </w:p>
    <w:p w:rsidR="002227F6" w:rsidRDefault="008349DC" w:rsidP="008349DC">
      <w:pPr>
        <w:tabs>
          <w:tab w:val="left" w:pos="312"/>
        </w:tabs>
        <w:jc w:val="left"/>
        <w:rPr>
          <w:rFonts w:ascii="仿宋" w:eastAsia="仿宋" w:hAnsi="仿宋" w:cs="仿宋"/>
          <w:sz w:val="32"/>
          <w:szCs w:val="32"/>
        </w:rPr>
      </w:pPr>
      <w:r>
        <w:rPr>
          <w:rFonts w:ascii="仿宋" w:eastAsia="仿宋" w:hAnsi="仿宋" w:cs="仿宋" w:hint="eastAsia"/>
          <w:sz w:val="32"/>
          <w:szCs w:val="32"/>
        </w:rPr>
        <w:lastRenderedPageBreak/>
        <w:t>1.</w:t>
      </w:r>
      <w:r w:rsidR="005819B1">
        <w:rPr>
          <w:rFonts w:ascii="仿宋" w:eastAsia="仿宋" w:hAnsi="仿宋" w:cs="仿宋" w:hint="eastAsia"/>
          <w:sz w:val="32"/>
          <w:szCs w:val="32"/>
        </w:rPr>
        <w:t>车身出线扣10分；     2.发动机熄火扣5分；</w:t>
      </w:r>
    </w:p>
    <w:p w:rsidR="002227F6" w:rsidRDefault="008349DC" w:rsidP="008349DC">
      <w:pPr>
        <w:tabs>
          <w:tab w:val="left" w:pos="312"/>
        </w:tabs>
        <w:jc w:val="left"/>
        <w:rPr>
          <w:rFonts w:ascii="仿宋" w:eastAsia="仿宋" w:hAnsi="仿宋" w:cs="仿宋"/>
          <w:sz w:val="32"/>
          <w:szCs w:val="32"/>
        </w:rPr>
      </w:pPr>
      <w:r>
        <w:rPr>
          <w:rFonts w:ascii="仿宋" w:eastAsia="仿宋" w:hAnsi="仿宋" w:cs="仿宋" w:hint="eastAsia"/>
          <w:sz w:val="32"/>
          <w:szCs w:val="32"/>
        </w:rPr>
        <w:t>3.</w:t>
      </w:r>
      <w:r w:rsidR="005819B1">
        <w:rPr>
          <w:rFonts w:ascii="仿宋" w:eastAsia="仿宋" w:hAnsi="仿宋" w:cs="仿宋" w:hint="eastAsia"/>
          <w:sz w:val="32"/>
          <w:szCs w:val="32"/>
        </w:rPr>
        <w:t>倒库不入扣5分；      4.有刮擦等危险动作不得分。</w:t>
      </w:r>
    </w:p>
    <w:p w:rsidR="002227F6" w:rsidRDefault="005819B1">
      <w:pPr>
        <w:jc w:val="left"/>
        <w:rPr>
          <w:rFonts w:ascii="仿宋" w:eastAsia="仿宋" w:hAnsi="仿宋" w:cs="仿宋"/>
          <w:sz w:val="32"/>
          <w:szCs w:val="32"/>
        </w:rPr>
      </w:pPr>
      <w:r>
        <w:rPr>
          <w:rFonts w:ascii="仿宋" w:eastAsia="仿宋" w:hAnsi="仿宋" w:cs="仿宋" w:hint="eastAsia"/>
          <w:sz w:val="32"/>
          <w:szCs w:val="32"/>
        </w:rPr>
        <w:t>定点停车扣分标准：</w:t>
      </w:r>
      <w:proofErr w:type="gramStart"/>
      <w:r>
        <w:rPr>
          <w:rFonts w:ascii="仿宋" w:eastAsia="仿宋" w:hAnsi="仿宋" w:cs="仿宋" w:hint="eastAsia"/>
          <w:sz w:val="32"/>
          <w:szCs w:val="32"/>
        </w:rPr>
        <w:t>前杠出</w:t>
      </w:r>
      <w:proofErr w:type="gramEnd"/>
      <w:r>
        <w:rPr>
          <w:rFonts w:ascii="仿宋" w:eastAsia="仿宋" w:hAnsi="仿宋" w:cs="仿宋" w:hint="eastAsia"/>
          <w:sz w:val="32"/>
          <w:szCs w:val="32"/>
        </w:rPr>
        <w:t>中心线30厘米内或距离中心线30厘米内为10分，如果车辆</w:t>
      </w:r>
      <w:proofErr w:type="gramStart"/>
      <w:r>
        <w:rPr>
          <w:rFonts w:ascii="仿宋" w:eastAsia="仿宋" w:hAnsi="仿宋" w:cs="仿宋" w:hint="eastAsia"/>
          <w:sz w:val="32"/>
          <w:szCs w:val="32"/>
        </w:rPr>
        <w:t>前杠出</w:t>
      </w:r>
      <w:proofErr w:type="gramEnd"/>
      <w:r>
        <w:rPr>
          <w:rFonts w:ascii="仿宋" w:eastAsia="仿宋" w:hAnsi="仿宋" w:cs="仿宋" w:hint="eastAsia"/>
          <w:sz w:val="32"/>
          <w:szCs w:val="32"/>
        </w:rPr>
        <w:t>记分线或者未到记分</w:t>
      </w:r>
      <w:proofErr w:type="gramStart"/>
      <w:r>
        <w:rPr>
          <w:rFonts w:ascii="仿宋" w:eastAsia="仿宋" w:hAnsi="仿宋" w:cs="仿宋" w:hint="eastAsia"/>
          <w:sz w:val="32"/>
          <w:szCs w:val="32"/>
        </w:rPr>
        <w:t>线考核</w:t>
      </w:r>
      <w:proofErr w:type="gramEnd"/>
      <w:r>
        <w:rPr>
          <w:rFonts w:ascii="仿宋" w:eastAsia="仿宋" w:hAnsi="仿宋" w:cs="仿宋" w:hint="eastAsia"/>
          <w:sz w:val="32"/>
          <w:szCs w:val="32"/>
        </w:rPr>
        <w:t xml:space="preserve">不及格，不得分。   </w:t>
      </w:r>
    </w:p>
    <w:p w:rsidR="002227F6" w:rsidRDefault="005819B1">
      <w:pPr>
        <w:jc w:val="left"/>
        <w:rPr>
          <w:rFonts w:ascii="仿宋" w:eastAsia="仿宋" w:hAnsi="仿宋" w:cs="仿宋"/>
          <w:b/>
          <w:bCs/>
          <w:sz w:val="32"/>
          <w:szCs w:val="32"/>
        </w:rPr>
      </w:pPr>
      <w:r>
        <w:rPr>
          <w:rFonts w:ascii="仿宋" w:eastAsia="仿宋" w:hAnsi="仿宋" w:cs="仿宋" w:hint="eastAsia"/>
          <w:b/>
          <w:bCs/>
          <w:sz w:val="32"/>
          <w:szCs w:val="32"/>
        </w:rPr>
        <w:t>科目三：坡道起步；合格分数20分。</w:t>
      </w:r>
    </w:p>
    <w:p w:rsidR="002227F6" w:rsidRDefault="005819B1">
      <w:pPr>
        <w:rPr>
          <w:rFonts w:ascii="仿宋" w:eastAsia="仿宋" w:hAnsi="仿宋" w:cs="仿宋"/>
          <w:sz w:val="32"/>
          <w:szCs w:val="32"/>
        </w:rPr>
      </w:pPr>
      <w:r>
        <w:rPr>
          <w:rFonts w:ascii="仿宋" w:eastAsia="仿宋" w:hAnsi="仿宋" w:cs="仿宋" w:hint="eastAsia"/>
          <w:sz w:val="32"/>
          <w:szCs w:val="32"/>
        </w:rPr>
        <w:t>坡道起步扣分标准：</w:t>
      </w:r>
    </w:p>
    <w:p w:rsidR="002227F6" w:rsidRDefault="00275C43" w:rsidP="00275C43">
      <w:pPr>
        <w:tabs>
          <w:tab w:val="left" w:pos="312"/>
        </w:tabs>
        <w:rPr>
          <w:rFonts w:ascii="仿宋" w:eastAsia="仿宋" w:hAnsi="仿宋" w:cs="仿宋"/>
          <w:sz w:val="32"/>
          <w:szCs w:val="32"/>
        </w:rPr>
      </w:pPr>
      <w:r>
        <w:rPr>
          <w:rFonts w:ascii="仿宋" w:eastAsia="仿宋" w:hAnsi="仿宋" w:cs="仿宋" w:hint="eastAsia"/>
          <w:sz w:val="32"/>
          <w:szCs w:val="32"/>
        </w:rPr>
        <w:t>1.</w:t>
      </w:r>
      <w:r w:rsidR="005819B1">
        <w:rPr>
          <w:rFonts w:ascii="仿宋" w:eastAsia="仿宋" w:hAnsi="仿宋" w:cs="仿宋" w:hint="eastAsia"/>
          <w:sz w:val="32"/>
          <w:szCs w:val="32"/>
        </w:rPr>
        <w:t>车身严重抖动扣5分；  2.发动机熄火扣5分；</w:t>
      </w:r>
    </w:p>
    <w:p w:rsidR="002227F6" w:rsidRDefault="00275C43" w:rsidP="00275C43">
      <w:pPr>
        <w:tabs>
          <w:tab w:val="left" w:pos="312"/>
        </w:tabs>
        <w:rPr>
          <w:rFonts w:ascii="仿宋" w:eastAsia="仿宋" w:hAnsi="仿宋" w:cs="仿宋"/>
          <w:sz w:val="32"/>
          <w:szCs w:val="32"/>
        </w:rPr>
      </w:pPr>
      <w:r>
        <w:rPr>
          <w:rFonts w:ascii="仿宋" w:eastAsia="仿宋" w:hAnsi="仿宋" w:cs="仿宋" w:hint="eastAsia"/>
          <w:sz w:val="32"/>
          <w:szCs w:val="32"/>
        </w:rPr>
        <w:t>3.</w:t>
      </w:r>
      <w:r w:rsidR="005819B1">
        <w:rPr>
          <w:rFonts w:ascii="仿宋" w:eastAsia="仿宋" w:hAnsi="仿宋" w:cs="仿宋" w:hint="eastAsia"/>
          <w:sz w:val="32"/>
          <w:szCs w:val="32"/>
        </w:rPr>
        <w:t>停车</w:t>
      </w:r>
      <w:proofErr w:type="gramStart"/>
      <w:r w:rsidR="005819B1">
        <w:rPr>
          <w:rFonts w:ascii="仿宋" w:eastAsia="仿宋" w:hAnsi="仿宋" w:cs="仿宋" w:hint="eastAsia"/>
          <w:sz w:val="32"/>
          <w:szCs w:val="32"/>
        </w:rPr>
        <w:t>后溜扣</w:t>
      </w:r>
      <w:proofErr w:type="gramEnd"/>
      <w:r w:rsidR="005819B1">
        <w:rPr>
          <w:rFonts w:ascii="仿宋" w:eastAsia="仿宋" w:hAnsi="仿宋" w:cs="仿宋" w:hint="eastAsia"/>
          <w:sz w:val="32"/>
          <w:szCs w:val="32"/>
        </w:rPr>
        <w:t>10分。</w:t>
      </w:r>
    </w:p>
    <w:p w:rsidR="002227F6" w:rsidRDefault="005819B1">
      <w:pPr>
        <w:jc w:val="left"/>
        <w:rPr>
          <w:rFonts w:ascii="仿宋" w:eastAsia="仿宋" w:hAnsi="仿宋" w:cs="仿宋"/>
          <w:sz w:val="32"/>
          <w:szCs w:val="32"/>
        </w:rPr>
      </w:pPr>
      <w:r>
        <w:rPr>
          <w:rFonts w:ascii="仿宋" w:eastAsia="仿宋" w:hAnsi="仿宋" w:cs="仿宋" w:hint="eastAsia"/>
          <w:sz w:val="32"/>
          <w:szCs w:val="32"/>
        </w:rPr>
        <w:t>备注：参赛</w:t>
      </w:r>
      <w:proofErr w:type="gramStart"/>
      <w:r>
        <w:rPr>
          <w:rFonts w:ascii="仿宋" w:eastAsia="仿宋" w:hAnsi="仿宋" w:cs="仿宋" w:hint="eastAsia"/>
          <w:sz w:val="32"/>
          <w:szCs w:val="32"/>
        </w:rPr>
        <w:t>使用金旅48座</w:t>
      </w:r>
      <w:proofErr w:type="gramEnd"/>
      <w:r>
        <w:rPr>
          <w:rFonts w:ascii="仿宋" w:eastAsia="仿宋" w:hAnsi="仿宋" w:cs="仿宋" w:hint="eastAsia"/>
          <w:sz w:val="32"/>
          <w:szCs w:val="32"/>
        </w:rPr>
        <w:t>客车（10.99米×2.5米×3.6米）；比赛场地车库为4.2米宽、15米长。</w:t>
      </w:r>
      <w:bookmarkStart w:id="0" w:name="_GoBack"/>
      <w:bookmarkEnd w:id="0"/>
    </w:p>
    <w:p w:rsidR="002227F6" w:rsidRDefault="002227F6">
      <w:pPr>
        <w:jc w:val="left"/>
        <w:rPr>
          <w:rFonts w:ascii="仿宋" w:eastAsia="仿宋" w:hAnsi="仿宋" w:cs="仿宋"/>
          <w:sz w:val="32"/>
          <w:szCs w:val="32"/>
        </w:rPr>
      </w:pPr>
    </w:p>
    <w:p w:rsidR="002227F6" w:rsidRDefault="005819B1">
      <w:pPr>
        <w:ind w:firstLineChars="100" w:firstLine="320"/>
        <w:jc w:val="left"/>
        <w:rPr>
          <w:rFonts w:ascii="仿宋" w:eastAsia="仿宋" w:hAnsi="仿宋" w:cs="仿宋"/>
          <w:sz w:val="32"/>
          <w:szCs w:val="32"/>
        </w:rPr>
      </w:pPr>
      <w:r>
        <w:rPr>
          <w:rFonts w:ascii="仿宋" w:eastAsia="仿宋" w:hAnsi="仿宋" w:cs="仿宋" w:hint="eastAsia"/>
          <w:sz w:val="32"/>
          <w:szCs w:val="32"/>
        </w:rPr>
        <w:t>小轿车实际操作：定点停车和侧方位停车</w:t>
      </w:r>
    </w:p>
    <w:p w:rsidR="002227F6" w:rsidRDefault="005819B1">
      <w:pPr>
        <w:jc w:val="left"/>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5076825" cy="2057400"/>
            <wp:effectExtent l="0" t="0" r="9525" b="0"/>
            <wp:docPr id="2" name="图片 2" descr="3c24df5fe9754affa73c76f5d53b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24df5fe9754affa73c76f5d53b121"/>
                    <pic:cNvPicPr>
                      <a:picLocks noChangeAspect="1"/>
                    </pic:cNvPicPr>
                  </pic:nvPicPr>
                  <pic:blipFill>
                    <a:blip r:embed="rId10"/>
                    <a:stretch>
                      <a:fillRect/>
                    </a:stretch>
                  </pic:blipFill>
                  <pic:spPr>
                    <a:xfrm>
                      <a:off x="0" y="0"/>
                      <a:ext cx="5076825" cy="2057400"/>
                    </a:xfrm>
                    <a:prstGeom prst="rect">
                      <a:avLst/>
                    </a:prstGeom>
                  </pic:spPr>
                </pic:pic>
              </a:graphicData>
            </a:graphic>
          </wp:inline>
        </w:drawing>
      </w:r>
    </w:p>
    <w:p w:rsidR="002227F6" w:rsidRDefault="005819B1">
      <w:pPr>
        <w:jc w:val="left"/>
        <w:rPr>
          <w:rFonts w:ascii="仿宋" w:eastAsia="仿宋" w:hAnsi="仿宋" w:cs="仿宋"/>
          <w:sz w:val="32"/>
          <w:szCs w:val="32"/>
        </w:rPr>
      </w:pPr>
      <w:r>
        <w:rPr>
          <w:rFonts w:ascii="仿宋" w:eastAsia="仿宋" w:hAnsi="仿宋" w:cs="仿宋" w:hint="eastAsia"/>
          <w:sz w:val="32"/>
          <w:szCs w:val="32"/>
        </w:rPr>
        <w:t>备注：参赛使用丰田5座客车（4.91×1.8×1.45）；比赛场地车库为2.47米宽、7.62米长。</w:t>
      </w:r>
    </w:p>
    <w:p w:rsidR="002227F6" w:rsidRDefault="002227F6">
      <w:pPr>
        <w:jc w:val="left"/>
        <w:rPr>
          <w:rFonts w:ascii="仿宋" w:eastAsia="仿宋" w:hAnsi="仿宋" w:cs="仿宋"/>
          <w:b/>
          <w:bCs/>
          <w:sz w:val="32"/>
          <w:szCs w:val="32"/>
        </w:rPr>
      </w:pPr>
    </w:p>
    <w:p w:rsidR="00652007" w:rsidRDefault="00652007">
      <w:pPr>
        <w:jc w:val="left"/>
        <w:rPr>
          <w:rFonts w:ascii="仿宋" w:eastAsia="仿宋" w:hAnsi="仿宋" w:cs="仿宋"/>
          <w:b/>
          <w:bCs/>
          <w:sz w:val="32"/>
          <w:szCs w:val="32"/>
        </w:rPr>
      </w:pPr>
    </w:p>
    <w:p w:rsidR="002227F6" w:rsidRDefault="005819B1">
      <w:pPr>
        <w:jc w:val="left"/>
        <w:rPr>
          <w:rFonts w:ascii="仿宋" w:eastAsia="仿宋" w:hAnsi="仿宋" w:cs="仿宋"/>
          <w:sz w:val="32"/>
          <w:szCs w:val="32"/>
        </w:rPr>
      </w:pPr>
      <w:r>
        <w:rPr>
          <w:rFonts w:ascii="仿宋" w:eastAsia="仿宋" w:hAnsi="仿宋" w:cs="仿宋" w:hint="eastAsia"/>
          <w:b/>
          <w:bCs/>
          <w:sz w:val="32"/>
          <w:szCs w:val="32"/>
        </w:rPr>
        <w:lastRenderedPageBreak/>
        <w:t>附件2</w:t>
      </w:r>
    </w:p>
    <w:tbl>
      <w:tblPr>
        <w:tblpPr w:leftFromText="180" w:rightFromText="180" w:vertAnchor="text" w:horzAnchor="page" w:tblpX="1435" w:tblpY="470"/>
        <w:tblOverlap w:val="never"/>
        <w:tblW w:w="9285" w:type="dxa"/>
        <w:tblLayout w:type="fixed"/>
        <w:tblLook w:val="04A0" w:firstRow="1" w:lastRow="0" w:firstColumn="1" w:lastColumn="0" w:noHBand="0" w:noVBand="1"/>
      </w:tblPr>
      <w:tblGrid>
        <w:gridCol w:w="1722"/>
        <w:gridCol w:w="5027"/>
        <w:gridCol w:w="961"/>
        <w:gridCol w:w="870"/>
        <w:gridCol w:w="705"/>
      </w:tblGrid>
      <w:tr w:rsidR="002227F6">
        <w:trPr>
          <w:trHeight w:val="630"/>
        </w:trPr>
        <w:tc>
          <w:tcPr>
            <w:tcW w:w="9285" w:type="dxa"/>
            <w:gridSpan w:val="5"/>
            <w:tcBorders>
              <w:top w:val="nil"/>
              <w:left w:val="nil"/>
              <w:bottom w:val="nil"/>
              <w:right w:val="nil"/>
            </w:tcBorders>
            <w:shd w:val="clear" w:color="auto" w:fill="auto"/>
            <w:noWrap/>
            <w:vAlign w:val="center"/>
          </w:tcPr>
          <w:p w:rsidR="002227F6" w:rsidRDefault="005819B1">
            <w:pPr>
              <w:widowControl/>
              <w:jc w:val="center"/>
              <w:textAlignment w:val="center"/>
              <w:rPr>
                <w:rFonts w:ascii="宋体" w:eastAsia="宋体" w:hAnsi="宋体" w:cs="宋体"/>
                <w:color w:val="000000"/>
                <w:sz w:val="48"/>
                <w:szCs w:val="48"/>
              </w:rPr>
            </w:pPr>
            <w:r>
              <w:rPr>
                <w:rFonts w:ascii="宋体" w:eastAsia="宋体" w:hAnsi="宋体" w:cs="宋体" w:hint="eastAsia"/>
                <w:color w:val="000000"/>
                <w:kern w:val="0"/>
                <w:sz w:val="48"/>
                <w:szCs w:val="48"/>
                <w:lang w:bidi="ar"/>
              </w:rPr>
              <w:t>技能比赛评分表</w:t>
            </w:r>
          </w:p>
        </w:tc>
      </w:tr>
      <w:tr w:rsidR="002227F6">
        <w:trPr>
          <w:trHeight w:val="555"/>
        </w:trPr>
        <w:tc>
          <w:tcPr>
            <w:tcW w:w="92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驾驶员姓名：</w:t>
            </w:r>
          </w:p>
        </w:tc>
      </w:tr>
      <w:tr w:rsidR="002227F6">
        <w:trPr>
          <w:trHeight w:val="509"/>
        </w:trPr>
        <w:tc>
          <w:tcPr>
            <w:tcW w:w="1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项目</w:t>
            </w: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评分标准</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分项 总分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分项得分</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备注</w:t>
            </w:r>
          </w:p>
        </w:tc>
      </w:tr>
      <w:tr w:rsidR="002227F6">
        <w:trPr>
          <w:trHeight w:val="1162"/>
        </w:trPr>
        <w:tc>
          <w:tcPr>
            <w:tcW w:w="1722" w:type="dxa"/>
            <w:vMerge w:val="restart"/>
            <w:tcBorders>
              <w:top w:val="single" w:sz="4" w:space="0" w:color="000000"/>
              <w:left w:val="single" w:sz="4" w:space="0" w:color="000000"/>
              <w:right w:val="single" w:sz="4" w:space="0" w:color="000000"/>
            </w:tcBorders>
            <w:shd w:val="clear" w:color="auto" w:fill="auto"/>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行驶实际操作   （总分50）</w:t>
            </w:r>
          </w:p>
        </w:tc>
        <w:tc>
          <w:tcPr>
            <w:tcW w:w="5027" w:type="dxa"/>
            <w:vMerge w:val="restart"/>
            <w:tcBorders>
              <w:top w:val="single" w:sz="4" w:space="0" w:color="000000"/>
              <w:left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上</w:t>
            </w:r>
            <w:proofErr w:type="gramStart"/>
            <w:r>
              <w:rPr>
                <w:rFonts w:ascii="仿宋" w:eastAsia="仿宋" w:hAnsi="仿宋" w:cs="仿宋" w:hint="eastAsia"/>
                <w:color w:val="000000"/>
                <w:kern w:val="0"/>
                <w:sz w:val="24"/>
                <w:lang w:bidi="ar"/>
              </w:rPr>
              <w:t>车前未</w:t>
            </w:r>
            <w:proofErr w:type="gramEnd"/>
            <w:r>
              <w:rPr>
                <w:rFonts w:ascii="仿宋" w:eastAsia="仿宋" w:hAnsi="仿宋" w:cs="仿宋" w:hint="eastAsia"/>
                <w:color w:val="000000"/>
                <w:kern w:val="0"/>
                <w:sz w:val="24"/>
                <w:lang w:bidi="ar"/>
              </w:rPr>
              <w:t>进行安全检查</w:t>
            </w:r>
          </w:p>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上车后未检查乘客安全带</w:t>
            </w:r>
          </w:p>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上车后未使用文明用语三句话</w:t>
            </w:r>
          </w:p>
        </w:tc>
        <w:tc>
          <w:tcPr>
            <w:tcW w:w="961" w:type="dxa"/>
            <w:vMerge w:val="restart"/>
            <w:tcBorders>
              <w:top w:val="single" w:sz="4" w:space="0" w:color="000000"/>
              <w:left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870" w:type="dxa"/>
            <w:vMerge w:val="restart"/>
            <w:tcBorders>
              <w:top w:val="single" w:sz="4" w:space="0" w:color="000000"/>
              <w:left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1177"/>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行车时未合理使用转向灯</w:t>
            </w:r>
          </w:p>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行车时未遵守校园时速要求</w:t>
            </w:r>
          </w:p>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行车时未按</w:t>
            </w:r>
            <w:proofErr w:type="gramStart"/>
            <w:r>
              <w:rPr>
                <w:rFonts w:ascii="仿宋" w:eastAsia="仿宋" w:hAnsi="仿宋" w:cs="仿宋" w:hint="eastAsia"/>
                <w:color w:val="000000"/>
                <w:kern w:val="0"/>
                <w:sz w:val="24"/>
                <w:lang w:bidi="ar"/>
              </w:rPr>
              <w:t>规</w:t>
            </w:r>
            <w:proofErr w:type="gramEnd"/>
            <w:r>
              <w:rPr>
                <w:rFonts w:ascii="仿宋" w:eastAsia="仿宋" w:hAnsi="仿宋" w:cs="仿宋" w:hint="eastAsia"/>
                <w:color w:val="000000"/>
                <w:kern w:val="0"/>
                <w:sz w:val="24"/>
                <w:lang w:bidi="ar"/>
              </w:rPr>
              <w:t>靠右行驶</w:t>
            </w:r>
          </w:p>
        </w:tc>
        <w:tc>
          <w:tcPr>
            <w:tcW w:w="961" w:type="dxa"/>
            <w:tcBorders>
              <w:top w:val="single" w:sz="4" w:space="0" w:color="000000"/>
              <w:left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p>
        </w:tc>
        <w:tc>
          <w:tcPr>
            <w:tcW w:w="870" w:type="dxa"/>
            <w:tcBorders>
              <w:top w:val="single" w:sz="4" w:space="0" w:color="000000"/>
              <w:left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95"/>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乘客根据服务、乘车体验情况</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49"/>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行车时遇突发状况，未按流程处理或处理不当</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20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39"/>
        </w:trPr>
        <w:tc>
          <w:tcPr>
            <w:tcW w:w="1722" w:type="dxa"/>
            <w:vMerge/>
            <w:tcBorders>
              <w:left w:val="single" w:sz="4" w:space="0" w:color="000000"/>
              <w:bottom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有严重违反安全规定行为</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不得分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10"/>
        </w:trPr>
        <w:tc>
          <w:tcPr>
            <w:tcW w:w="1722" w:type="dxa"/>
            <w:vMerge w:val="restart"/>
            <w:tcBorders>
              <w:top w:val="single" w:sz="4" w:space="0" w:color="000000"/>
              <w:left w:val="single" w:sz="4" w:space="0" w:color="000000"/>
              <w:right w:val="single" w:sz="4" w:space="0" w:color="000000"/>
            </w:tcBorders>
            <w:shd w:val="clear" w:color="auto" w:fill="auto"/>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倒车入库   定点停车       （总分30）</w:t>
            </w: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车身出线</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25"/>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发动机熄火</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495"/>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倒库不入</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64"/>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有刮擦等危险动作或两次不入库</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不得分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449"/>
        </w:trPr>
        <w:tc>
          <w:tcPr>
            <w:tcW w:w="1722" w:type="dxa"/>
            <w:vMerge/>
            <w:tcBorders>
              <w:left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proofErr w:type="gramStart"/>
            <w:r>
              <w:rPr>
                <w:rFonts w:ascii="仿宋" w:eastAsia="仿宋" w:hAnsi="仿宋" w:cs="仿宋" w:hint="eastAsia"/>
                <w:color w:val="000000"/>
                <w:kern w:val="0"/>
                <w:sz w:val="24"/>
                <w:lang w:bidi="ar"/>
              </w:rPr>
              <w:t>前杠出</w:t>
            </w:r>
            <w:proofErr w:type="gramEnd"/>
            <w:r>
              <w:rPr>
                <w:rFonts w:ascii="仿宋" w:eastAsia="仿宋" w:hAnsi="仿宋" w:cs="仿宋" w:hint="eastAsia"/>
                <w:color w:val="000000"/>
                <w:kern w:val="0"/>
                <w:sz w:val="24"/>
                <w:lang w:bidi="ar"/>
              </w:rPr>
              <w:t>中心线30厘米内或                距离中心线30厘米内</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69"/>
        </w:trPr>
        <w:tc>
          <w:tcPr>
            <w:tcW w:w="1722" w:type="dxa"/>
            <w:vMerge/>
            <w:tcBorders>
              <w:left w:val="single" w:sz="4" w:space="0" w:color="000000"/>
              <w:bottom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车辆</w:t>
            </w:r>
            <w:proofErr w:type="gramStart"/>
            <w:r>
              <w:rPr>
                <w:rFonts w:ascii="仿宋" w:eastAsia="仿宋" w:hAnsi="仿宋" w:cs="仿宋" w:hint="eastAsia"/>
                <w:color w:val="000000"/>
                <w:kern w:val="0"/>
                <w:sz w:val="24"/>
                <w:lang w:bidi="ar"/>
              </w:rPr>
              <w:t>前杠出</w:t>
            </w:r>
            <w:proofErr w:type="gramEnd"/>
            <w:r>
              <w:rPr>
                <w:rFonts w:ascii="仿宋" w:eastAsia="仿宋" w:hAnsi="仿宋" w:cs="仿宋" w:hint="eastAsia"/>
                <w:color w:val="000000"/>
                <w:kern w:val="0"/>
                <w:sz w:val="24"/>
                <w:lang w:bidi="ar"/>
              </w:rPr>
              <w:t>记分线或者未到记分线</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不得分</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15"/>
        </w:trPr>
        <w:tc>
          <w:tcPr>
            <w:tcW w:w="1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坡道起步       （总分20）</w:t>
            </w: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车身严重抖动</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50"/>
        </w:trPr>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发动机熄火</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565"/>
        </w:trPr>
        <w:tc>
          <w:tcPr>
            <w:tcW w:w="17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27F6" w:rsidRDefault="002227F6">
            <w:pPr>
              <w:jc w:val="center"/>
              <w:rPr>
                <w:rFonts w:ascii="仿宋" w:eastAsia="仿宋" w:hAnsi="仿宋" w:cs="仿宋"/>
                <w:color w:val="000000"/>
                <w:sz w:val="24"/>
              </w:rPr>
            </w:pP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停车后溜</w:t>
            </w:r>
            <w:proofErr w:type="gramEnd"/>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4"/>
              </w:rPr>
            </w:pPr>
          </w:p>
        </w:tc>
      </w:tr>
      <w:tr w:rsidR="002227F6">
        <w:trPr>
          <w:trHeight w:val="700"/>
        </w:trPr>
        <w:tc>
          <w:tcPr>
            <w:tcW w:w="1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总分</w:t>
            </w:r>
          </w:p>
        </w:tc>
        <w:tc>
          <w:tcPr>
            <w:tcW w:w="5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2"/>
                <w:szCs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5819B1">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100</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27F6" w:rsidRDefault="002227F6">
            <w:pPr>
              <w:jc w:val="center"/>
              <w:rPr>
                <w:rFonts w:ascii="仿宋" w:eastAsia="仿宋" w:hAnsi="仿宋" w:cs="仿宋"/>
                <w:color w:val="000000"/>
                <w:sz w:val="22"/>
                <w:szCs w:val="22"/>
              </w:rPr>
            </w:pPr>
          </w:p>
        </w:tc>
      </w:tr>
    </w:tbl>
    <w:p w:rsidR="002227F6" w:rsidRDefault="002227F6">
      <w:pPr>
        <w:rPr>
          <w:rFonts w:ascii="仿宋" w:eastAsia="仿宋" w:hAnsi="仿宋" w:cs="仿宋"/>
          <w:sz w:val="32"/>
          <w:szCs w:val="32"/>
        </w:rPr>
      </w:pPr>
    </w:p>
    <w:p w:rsidR="002227F6" w:rsidRDefault="002227F6">
      <w:pPr>
        <w:rPr>
          <w:rFonts w:ascii="仿宋" w:eastAsia="仿宋" w:hAnsi="仿宋" w:cs="仿宋"/>
          <w:b/>
          <w:bCs/>
          <w:sz w:val="32"/>
          <w:szCs w:val="32"/>
        </w:rPr>
      </w:pPr>
    </w:p>
    <w:p w:rsidR="002227F6" w:rsidRDefault="005819B1">
      <w:pPr>
        <w:rPr>
          <w:rFonts w:ascii="仿宋" w:eastAsia="仿宋" w:hAnsi="仿宋" w:cs="仿宋"/>
          <w:b/>
          <w:bCs/>
          <w:sz w:val="32"/>
          <w:szCs w:val="32"/>
        </w:rPr>
      </w:pPr>
      <w:r>
        <w:rPr>
          <w:rFonts w:ascii="仿宋" w:eastAsia="仿宋" w:hAnsi="仿宋" w:cs="仿宋" w:hint="eastAsia"/>
          <w:b/>
          <w:bCs/>
          <w:sz w:val="32"/>
          <w:szCs w:val="32"/>
        </w:rPr>
        <w:lastRenderedPageBreak/>
        <w:t>附件3</w:t>
      </w:r>
    </w:p>
    <w:p w:rsidR="002227F6" w:rsidRDefault="005819B1">
      <w:pPr>
        <w:numPr>
          <w:ilvl w:val="0"/>
          <w:numId w:val="6"/>
        </w:numPr>
        <w:rPr>
          <w:rFonts w:ascii="仿宋" w:eastAsia="仿宋" w:hAnsi="仿宋" w:cs="仿宋"/>
          <w:sz w:val="32"/>
          <w:szCs w:val="32"/>
        </w:rPr>
      </w:pPr>
      <w:r>
        <w:rPr>
          <w:rFonts w:ascii="仿宋" w:eastAsia="仿宋" w:hAnsi="仿宋" w:cs="仿宋" w:hint="eastAsia"/>
          <w:sz w:val="32"/>
          <w:szCs w:val="32"/>
        </w:rPr>
        <w:t>设备准备</w:t>
      </w:r>
    </w:p>
    <w:tbl>
      <w:tblPr>
        <w:tblStyle w:val="a4"/>
        <w:tblW w:w="8522" w:type="dxa"/>
        <w:tblLayout w:type="fixed"/>
        <w:tblLook w:val="04A0" w:firstRow="1" w:lastRow="0" w:firstColumn="1" w:lastColumn="0" w:noHBand="0" w:noVBand="1"/>
      </w:tblPr>
      <w:tblGrid>
        <w:gridCol w:w="946"/>
        <w:gridCol w:w="1680"/>
        <w:gridCol w:w="3885"/>
        <w:gridCol w:w="1110"/>
        <w:gridCol w:w="901"/>
      </w:tblGrid>
      <w:tr w:rsidR="002227F6">
        <w:tc>
          <w:tcPr>
            <w:tcW w:w="94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序号</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比赛车辆</w:t>
            </w:r>
          </w:p>
        </w:tc>
        <w:tc>
          <w:tcPr>
            <w:tcW w:w="388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外廓尺寸</w:t>
            </w:r>
          </w:p>
        </w:tc>
        <w:tc>
          <w:tcPr>
            <w:tcW w:w="111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数量</w:t>
            </w:r>
          </w:p>
        </w:tc>
        <w:tc>
          <w:tcPr>
            <w:tcW w:w="90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备注</w:t>
            </w:r>
          </w:p>
        </w:tc>
      </w:tr>
      <w:tr w:rsidR="002227F6">
        <w:tc>
          <w:tcPr>
            <w:tcW w:w="94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1680" w:type="dxa"/>
          </w:tcPr>
          <w:p w:rsidR="002227F6" w:rsidRDefault="005819B1">
            <w:pPr>
              <w:jc w:val="center"/>
              <w:rPr>
                <w:rFonts w:ascii="仿宋" w:eastAsia="仿宋" w:hAnsi="仿宋" w:cs="仿宋"/>
                <w:sz w:val="32"/>
                <w:szCs w:val="32"/>
              </w:rPr>
            </w:pPr>
            <w:proofErr w:type="gramStart"/>
            <w:r>
              <w:rPr>
                <w:rFonts w:ascii="仿宋" w:eastAsia="仿宋" w:hAnsi="仿宋" w:cs="仿宋" w:hint="eastAsia"/>
                <w:sz w:val="32"/>
                <w:szCs w:val="32"/>
              </w:rPr>
              <w:t>金旅48座</w:t>
            </w:r>
            <w:proofErr w:type="gramEnd"/>
          </w:p>
        </w:tc>
        <w:tc>
          <w:tcPr>
            <w:tcW w:w="388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10.99×2.5×3.6</w:t>
            </w:r>
          </w:p>
        </w:tc>
        <w:tc>
          <w:tcPr>
            <w:tcW w:w="111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901" w:type="dxa"/>
          </w:tcPr>
          <w:p w:rsidR="002227F6" w:rsidRDefault="002227F6">
            <w:pPr>
              <w:jc w:val="center"/>
              <w:rPr>
                <w:rFonts w:ascii="仿宋" w:eastAsia="仿宋" w:hAnsi="仿宋" w:cs="仿宋"/>
                <w:sz w:val="32"/>
                <w:szCs w:val="32"/>
              </w:rPr>
            </w:pPr>
          </w:p>
        </w:tc>
      </w:tr>
      <w:tr w:rsidR="002227F6">
        <w:tc>
          <w:tcPr>
            <w:tcW w:w="94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丰田5座</w:t>
            </w:r>
          </w:p>
        </w:tc>
        <w:tc>
          <w:tcPr>
            <w:tcW w:w="388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4.91×1.8×1.45</w:t>
            </w:r>
          </w:p>
        </w:tc>
        <w:tc>
          <w:tcPr>
            <w:tcW w:w="111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901" w:type="dxa"/>
          </w:tcPr>
          <w:p w:rsidR="002227F6" w:rsidRDefault="002227F6">
            <w:pPr>
              <w:jc w:val="center"/>
              <w:rPr>
                <w:rFonts w:ascii="仿宋" w:eastAsia="仿宋" w:hAnsi="仿宋" w:cs="仿宋"/>
                <w:sz w:val="32"/>
                <w:szCs w:val="32"/>
              </w:rPr>
            </w:pPr>
          </w:p>
        </w:tc>
      </w:tr>
    </w:tbl>
    <w:p w:rsidR="002227F6" w:rsidRDefault="005819B1">
      <w:pPr>
        <w:rPr>
          <w:rFonts w:ascii="仿宋" w:eastAsia="仿宋" w:hAnsi="仿宋" w:cs="仿宋"/>
          <w:sz w:val="32"/>
          <w:szCs w:val="32"/>
        </w:rPr>
      </w:pPr>
      <w:r>
        <w:rPr>
          <w:rFonts w:ascii="仿宋" w:eastAsia="仿宋" w:hAnsi="仿宋" w:cs="仿宋" w:hint="eastAsia"/>
          <w:sz w:val="32"/>
          <w:szCs w:val="32"/>
        </w:rPr>
        <w:t>2.工具准备</w:t>
      </w:r>
    </w:p>
    <w:tbl>
      <w:tblPr>
        <w:tblStyle w:val="a4"/>
        <w:tblW w:w="8522" w:type="dxa"/>
        <w:tblLayout w:type="fixed"/>
        <w:tblLook w:val="04A0" w:firstRow="1" w:lastRow="0" w:firstColumn="1" w:lastColumn="0" w:noHBand="0" w:noVBand="1"/>
      </w:tblPr>
      <w:tblGrid>
        <w:gridCol w:w="961"/>
        <w:gridCol w:w="1680"/>
        <w:gridCol w:w="3870"/>
        <w:gridCol w:w="1080"/>
        <w:gridCol w:w="931"/>
      </w:tblGrid>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序号</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名  称</w:t>
            </w:r>
          </w:p>
        </w:tc>
        <w:tc>
          <w:tcPr>
            <w:tcW w:w="387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规格</w:t>
            </w: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数量</w:t>
            </w:r>
          </w:p>
        </w:tc>
        <w:tc>
          <w:tcPr>
            <w:tcW w:w="93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备注</w:t>
            </w: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秒表</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3</w:t>
            </w:r>
          </w:p>
        </w:tc>
        <w:tc>
          <w:tcPr>
            <w:tcW w:w="931" w:type="dxa"/>
          </w:tcPr>
          <w:p w:rsidR="002227F6" w:rsidRDefault="002227F6">
            <w:pPr>
              <w:jc w:val="center"/>
              <w:rPr>
                <w:rFonts w:ascii="仿宋" w:eastAsia="仿宋" w:hAnsi="仿宋" w:cs="仿宋"/>
                <w:sz w:val="32"/>
                <w:szCs w:val="32"/>
              </w:rPr>
            </w:pP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皮尺</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931" w:type="dxa"/>
          </w:tcPr>
          <w:p w:rsidR="002227F6" w:rsidRDefault="002227F6">
            <w:pPr>
              <w:jc w:val="center"/>
              <w:rPr>
                <w:rFonts w:ascii="仿宋" w:eastAsia="仿宋" w:hAnsi="仿宋" w:cs="仿宋"/>
                <w:sz w:val="32"/>
                <w:szCs w:val="32"/>
              </w:rPr>
            </w:pP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3</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地贴指示</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若干</w:t>
            </w:r>
          </w:p>
        </w:tc>
        <w:tc>
          <w:tcPr>
            <w:tcW w:w="931" w:type="dxa"/>
          </w:tcPr>
          <w:p w:rsidR="002227F6" w:rsidRDefault="002227F6">
            <w:pPr>
              <w:jc w:val="center"/>
              <w:rPr>
                <w:rFonts w:ascii="仿宋" w:eastAsia="仿宋" w:hAnsi="仿宋" w:cs="仿宋"/>
                <w:sz w:val="32"/>
                <w:szCs w:val="32"/>
              </w:rPr>
            </w:pP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4</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地贴标线</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若干</w:t>
            </w:r>
          </w:p>
        </w:tc>
        <w:tc>
          <w:tcPr>
            <w:tcW w:w="931" w:type="dxa"/>
          </w:tcPr>
          <w:p w:rsidR="002227F6" w:rsidRDefault="002227F6">
            <w:pPr>
              <w:jc w:val="center"/>
              <w:rPr>
                <w:rFonts w:ascii="仿宋" w:eastAsia="仿宋" w:hAnsi="仿宋" w:cs="仿宋"/>
                <w:sz w:val="32"/>
                <w:szCs w:val="32"/>
              </w:rPr>
            </w:pP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5</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胶带纸</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若干</w:t>
            </w:r>
          </w:p>
        </w:tc>
        <w:tc>
          <w:tcPr>
            <w:tcW w:w="931" w:type="dxa"/>
          </w:tcPr>
          <w:p w:rsidR="002227F6" w:rsidRDefault="002227F6">
            <w:pPr>
              <w:jc w:val="center"/>
              <w:rPr>
                <w:rFonts w:ascii="仿宋" w:eastAsia="仿宋" w:hAnsi="仿宋" w:cs="仿宋"/>
                <w:sz w:val="32"/>
                <w:szCs w:val="32"/>
              </w:rPr>
            </w:pPr>
          </w:p>
        </w:tc>
      </w:tr>
      <w:tr w:rsidR="002227F6">
        <w:tc>
          <w:tcPr>
            <w:tcW w:w="96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6</w:t>
            </w:r>
          </w:p>
        </w:tc>
        <w:tc>
          <w:tcPr>
            <w:tcW w:w="16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海绵</w:t>
            </w:r>
          </w:p>
        </w:tc>
        <w:tc>
          <w:tcPr>
            <w:tcW w:w="3870" w:type="dxa"/>
          </w:tcPr>
          <w:p w:rsidR="002227F6" w:rsidRDefault="002227F6">
            <w:pPr>
              <w:jc w:val="center"/>
              <w:rPr>
                <w:rFonts w:ascii="仿宋" w:eastAsia="仿宋" w:hAnsi="仿宋" w:cs="仿宋"/>
                <w:sz w:val="32"/>
                <w:szCs w:val="32"/>
              </w:rPr>
            </w:pPr>
          </w:p>
        </w:tc>
        <w:tc>
          <w:tcPr>
            <w:tcW w:w="1080"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931" w:type="dxa"/>
          </w:tcPr>
          <w:p w:rsidR="002227F6" w:rsidRDefault="002227F6">
            <w:pPr>
              <w:jc w:val="center"/>
              <w:rPr>
                <w:rFonts w:ascii="仿宋" w:eastAsia="仿宋" w:hAnsi="仿宋" w:cs="仿宋"/>
                <w:sz w:val="32"/>
                <w:szCs w:val="32"/>
              </w:rPr>
            </w:pPr>
          </w:p>
        </w:tc>
      </w:tr>
    </w:tbl>
    <w:p w:rsidR="002227F6" w:rsidRDefault="005819B1">
      <w:pPr>
        <w:rPr>
          <w:rFonts w:ascii="仿宋" w:eastAsia="仿宋" w:hAnsi="仿宋" w:cs="仿宋"/>
          <w:sz w:val="32"/>
          <w:szCs w:val="32"/>
        </w:rPr>
      </w:pPr>
      <w:r>
        <w:rPr>
          <w:rFonts w:ascii="仿宋" w:eastAsia="仿宋" w:hAnsi="仿宋" w:cs="仿宋" w:hint="eastAsia"/>
          <w:sz w:val="32"/>
          <w:szCs w:val="32"/>
        </w:rPr>
        <w:t>3.其他物品准备</w:t>
      </w:r>
    </w:p>
    <w:tbl>
      <w:tblPr>
        <w:tblStyle w:val="a4"/>
        <w:tblW w:w="8522" w:type="dxa"/>
        <w:tblLayout w:type="fixed"/>
        <w:tblLook w:val="04A0" w:firstRow="1" w:lastRow="0" w:firstColumn="1" w:lastColumn="0" w:noHBand="0" w:noVBand="1"/>
      </w:tblPr>
      <w:tblGrid>
        <w:gridCol w:w="976"/>
        <w:gridCol w:w="1665"/>
        <w:gridCol w:w="3855"/>
        <w:gridCol w:w="1095"/>
        <w:gridCol w:w="931"/>
      </w:tblGrid>
      <w:tr w:rsidR="002227F6">
        <w:tc>
          <w:tcPr>
            <w:tcW w:w="97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序号</w:t>
            </w:r>
          </w:p>
        </w:tc>
        <w:tc>
          <w:tcPr>
            <w:tcW w:w="166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名  称</w:t>
            </w:r>
          </w:p>
        </w:tc>
        <w:tc>
          <w:tcPr>
            <w:tcW w:w="385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规格</w:t>
            </w:r>
          </w:p>
        </w:tc>
        <w:tc>
          <w:tcPr>
            <w:tcW w:w="109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数量</w:t>
            </w:r>
          </w:p>
        </w:tc>
        <w:tc>
          <w:tcPr>
            <w:tcW w:w="931"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备注</w:t>
            </w:r>
          </w:p>
        </w:tc>
      </w:tr>
      <w:tr w:rsidR="002227F6">
        <w:tc>
          <w:tcPr>
            <w:tcW w:w="97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166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宣传条幅</w:t>
            </w:r>
          </w:p>
        </w:tc>
        <w:tc>
          <w:tcPr>
            <w:tcW w:w="3855" w:type="dxa"/>
          </w:tcPr>
          <w:p w:rsidR="002227F6" w:rsidRDefault="002227F6">
            <w:pPr>
              <w:jc w:val="center"/>
              <w:rPr>
                <w:rFonts w:ascii="仿宋" w:eastAsia="仿宋" w:hAnsi="仿宋" w:cs="仿宋"/>
                <w:sz w:val="32"/>
                <w:szCs w:val="32"/>
              </w:rPr>
            </w:pPr>
          </w:p>
        </w:tc>
        <w:tc>
          <w:tcPr>
            <w:tcW w:w="109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1</w:t>
            </w:r>
          </w:p>
        </w:tc>
        <w:tc>
          <w:tcPr>
            <w:tcW w:w="931" w:type="dxa"/>
          </w:tcPr>
          <w:p w:rsidR="002227F6" w:rsidRDefault="002227F6">
            <w:pPr>
              <w:jc w:val="center"/>
              <w:rPr>
                <w:rFonts w:ascii="仿宋" w:eastAsia="仿宋" w:hAnsi="仿宋" w:cs="仿宋"/>
                <w:sz w:val="32"/>
                <w:szCs w:val="32"/>
              </w:rPr>
            </w:pPr>
          </w:p>
        </w:tc>
      </w:tr>
      <w:tr w:rsidR="002227F6">
        <w:tc>
          <w:tcPr>
            <w:tcW w:w="97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166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桌椅</w:t>
            </w:r>
          </w:p>
        </w:tc>
        <w:tc>
          <w:tcPr>
            <w:tcW w:w="3855" w:type="dxa"/>
          </w:tcPr>
          <w:p w:rsidR="002227F6" w:rsidRDefault="002227F6">
            <w:pPr>
              <w:jc w:val="center"/>
              <w:rPr>
                <w:rFonts w:ascii="仿宋" w:eastAsia="仿宋" w:hAnsi="仿宋" w:cs="仿宋"/>
                <w:sz w:val="32"/>
                <w:szCs w:val="32"/>
              </w:rPr>
            </w:pPr>
          </w:p>
        </w:tc>
        <w:tc>
          <w:tcPr>
            <w:tcW w:w="109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2</w:t>
            </w:r>
          </w:p>
        </w:tc>
        <w:tc>
          <w:tcPr>
            <w:tcW w:w="931" w:type="dxa"/>
          </w:tcPr>
          <w:p w:rsidR="002227F6" w:rsidRDefault="002227F6">
            <w:pPr>
              <w:jc w:val="center"/>
              <w:rPr>
                <w:rFonts w:ascii="仿宋" w:eastAsia="仿宋" w:hAnsi="仿宋" w:cs="仿宋"/>
                <w:sz w:val="32"/>
                <w:szCs w:val="32"/>
              </w:rPr>
            </w:pPr>
          </w:p>
        </w:tc>
      </w:tr>
      <w:tr w:rsidR="002227F6">
        <w:tc>
          <w:tcPr>
            <w:tcW w:w="97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3</w:t>
            </w:r>
          </w:p>
        </w:tc>
        <w:tc>
          <w:tcPr>
            <w:tcW w:w="166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奖状</w:t>
            </w:r>
          </w:p>
        </w:tc>
        <w:tc>
          <w:tcPr>
            <w:tcW w:w="3855" w:type="dxa"/>
          </w:tcPr>
          <w:p w:rsidR="002227F6" w:rsidRDefault="002227F6">
            <w:pPr>
              <w:jc w:val="center"/>
              <w:rPr>
                <w:rFonts w:ascii="仿宋" w:eastAsia="仿宋" w:hAnsi="仿宋" w:cs="仿宋"/>
                <w:sz w:val="32"/>
                <w:szCs w:val="32"/>
              </w:rPr>
            </w:pPr>
          </w:p>
        </w:tc>
        <w:tc>
          <w:tcPr>
            <w:tcW w:w="1095" w:type="dxa"/>
          </w:tcPr>
          <w:p w:rsidR="002227F6" w:rsidRDefault="002227F6">
            <w:pPr>
              <w:jc w:val="center"/>
              <w:rPr>
                <w:rFonts w:ascii="仿宋" w:eastAsia="仿宋" w:hAnsi="仿宋" w:cs="仿宋"/>
                <w:sz w:val="32"/>
                <w:szCs w:val="32"/>
              </w:rPr>
            </w:pPr>
          </w:p>
        </w:tc>
        <w:tc>
          <w:tcPr>
            <w:tcW w:w="931" w:type="dxa"/>
          </w:tcPr>
          <w:p w:rsidR="002227F6" w:rsidRDefault="002227F6">
            <w:pPr>
              <w:jc w:val="center"/>
              <w:rPr>
                <w:rFonts w:ascii="仿宋" w:eastAsia="仿宋" w:hAnsi="仿宋" w:cs="仿宋"/>
                <w:sz w:val="32"/>
                <w:szCs w:val="32"/>
              </w:rPr>
            </w:pPr>
          </w:p>
        </w:tc>
      </w:tr>
      <w:tr w:rsidR="002227F6">
        <w:tc>
          <w:tcPr>
            <w:tcW w:w="976"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4</w:t>
            </w:r>
          </w:p>
        </w:tc>
        <w:tc>
          <w:tcPr>
            <w:tcW w:w="1665" w:type="dxa"/>
          </w:tcPr>
          <w:p w:rsidR="002227F6" w:rsidRDefault="005819B1">
            <w:pPr>
              <w:jc w:val="center"/>
              <w:rPr>
                <w:rFonts w:ascii="仿宋" w:eastAsia="仿宋" w:hAnsi="仿宋" w:cs="仿宋"/>
                <w:sz w:val="32"/>
                <w:szCs w:val="32"/>
              </w:rPr>
            </w:pPr>
            <w:r>
              <w:rPr>
                <w:rFonts w:ascii="仿宋" w:eastAsia="仿宋" w:hAnsi="仿宋" w:cs="仿宋" w:hint="eastAsia"/>
                <w:sz w:val="32"/>
                <w:szCs w:val="32"/>
              </w:rPr>
              <w:t>奖品</w:t>
            </w:r>
          </w:p>
        </w:tc>
        <w:tc>
          <w:tcPr>
            <w:tcW w:w="3855" w:type="dxa"/>
          </w:tcPr>
          <w:p w:rsidR="002227F6" w:rsidRDefault="002227F6">
            <w:pPr>
              <w:jc w:val="center"/>
              <w:rPr>
                <w:rFonts w:ascii="仿宋" w:eastAsia="仿宋" w:hAnsi="仿宋" w:cs="仿宋"/>
                <w:sz w:val="32"/>
                <w:szCs w:val="32"/>
              </w:rPr>
            </w:pPr>
          </w:p>
        </w:tc>
        <w:tc>
          <w:tcPr>
            <w:tcW w:w="1095" w:type="dxa"/>
          </w:tcPr>
          <w:p w:rsidR="002227F6" w:rsidRDefault="002227F6">
            <w:pPr>
              <w:jc w:val="center"/>
              <w:rPr>
                <w:rFonts w:ascii="仿宋" w:eastAsia="仿宋" w:hAnsi="仿宋" w:cs="仿宋"/>
                <w:sz w:val="32"/>
                <w:szCs w:val="32"/>
              </w:rPr>
            </w:pPr>
          </w:p>
        </w:tc>
        <w:tc>
          <w:tcPr>
            <w:tcW w:w="931" w:type="dxa"/>
          </w:tcPr>
          <w:p w:rsidR="002227F6" w:rsidRDefault="002227F6">
            <w:pPr>
              <w:jc w:val="center"/>
              <w:rPr>
                <w:rFonts w:ascii="仿宋" w:eastAsia="仿宋" w:hAnsi="仿宋" w:cs="仿宋"/>
                <w:sz w:val="32"/>
                <w:szCs w:val="32"/>
              </w:rPr>
            </w:pPr>
          </w:p>
        </w:tc>
      </w:tr>
    </w:tbl>
    <w:p w:rsidR="002227F6" w:rsidRDefault="002227F6">
      <w:pPr>
        <w:spacing w:line="560" w:lineRule="exact"/>
        <w:jc w:val="left"/>
        <w:rPr>
          <w:rFonts w:ascii="仿宋" w:eastAsia="仿宋" w:hAnsi="仿宋" w:cs="仿宋"/>
          <w:sz w:val="32"/>
          <w:szCs w:val="32"/>
        </w:rPr>
      </w:pPr>
    </w:p>
    <w:p w:rsidR="004450D5" w:rsidRDefault="004450D5">
      <w:pPr>
        <w:spacing w:line="560" w:lineRule="exact"/>
        <w:jc w:val="left"/>
        <w:rPr>
          <w:rFonts w:ascii="仿宋" w:eastAsia="仿宋" w:hAnsi="仿宋" w:cs="仿宋"/>
          <w:sz w:val="32"/>
          <w:szCs w:val="32"/>
        </w:rPr>
      </w:pPr>
    </w:p>
    <w:p w:rsidR="002227F6" w:rsidRDefault="002227F6">
      <w:pPr>
        <w:spacing w:line="560" w:lineRule="exact"/>
        <w:jc w:val="left"/>
        <w:rPr>
          <w:rFonts w:ascii="仿宋" w:eastAsia="仿宋" w:hAnsi="仿宋" w:cs="仿宋"/>
          <w:sz w:val="32"/>
          <w:szCs w:val="32"/>
        </w:rPr>
      </w:pPr>
    </w:p>
    <w:p w:rsidR="002227F6" w:rsidRDefault="005819B1">
      <w:pPr>
        <w:spacing w:line="560" w:lineRule="exact"/>
        <w:jc w:val="left"/>
        <w:rPr>
          <w:rFonts w:ascii="仿宋" w:eastAsia="仿宋" w:hAnsi="仿宋" w:cs="仿宋"/>
          <w:b/>
          <w:bCs/>
          <w:sz w:val="32"/>
          <w:szCs w:val="32"/>
        </w:rPr>
      </w:pPr>
      <w:r>
        <w:rPr>
          <w:rFonts w:ascii="仿宋" w:eastAsia="仿宋" w:hAnsi="仿宋" w:cs="仿宋" w:hint="eastAsia"/>
          <w:b/>
          <w:bCs/>
          <w:sz w:val="32"/>
          <w:szCs w:val="32"/>
        </w:rPr>
        <w:lastRenderedPageBreak/>
        <w:t>附件4：</w:t>
      </w:r>
    </w:p>
    <w:p w:rsidR="002227F6" w:rsidRDefault="002227F6">
      <w:pPr>
        <w:spacing w:line="560" w:lineRule="exact"/>
        <w:ind w:firstLineChars="200" w:firstLine="880"/>
        <w:jc w:val="left"/>
        <w:rPr>
          <w:rFonts w:ascii="方正小标宋简体" w:eastAsia="方正小标宋简体" w:hAnsi="方正小标宋简体" w:cs="方正小标宋简体"/>
          <w:sz w:val="44"/>
          <w:szCs w:val="44"/>
        </w:rPr>
      </w:pPr>
    </w:p>
    <w:p w:rsidR="002227F6" w:rsidRDefault="005819B1">
      <w:pPr>
        <w:spacing w:line="560" w:lineRule="exact"/>
        <w:ind w:firstLineChars="200" w:firstLine="8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驾驶员技能比赛参加人员名单</w:t>
      </w:r>
    </w:p>
    <w:p w:rsidR="002227F6" w:rsidRDefault="005819B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（39人）</w:t>
      </w:r>
    </w:p>
    <w:p w:rsidR="002227F6" w:rsidRDefault="002227F6">
      <w:pPr>
        <w:spacing w:line="560" w:lineRule="exact"/>
        <w:jc w:val="center"/>
        <w:rPr>
          <w:rFonts w:ascii="方正小标宋简体" w:eastAsia="方正小标宋简体" w:hAnsi="方正小标宋简体" w:cs="方正小标宋简体"/>
          <w:sz w:val="44"/>
          <w:szCs w:val="44"/>
        </w:rPr>
      </w:pPr>
    </w:p>
    <w:p w:rsidR="002227F6" w:rsidRDefault="005819B1">
      <w:pPr>
        <w:jc w:val="left"/>
        <w:rPr>
          <w:rFonts w:ascii="仿宋" w:eastAsia="仿宋" w:hAnsi="仿宋" w:cs="仿宋"/>
          <w:b/>
          <w:bCs/>
          <w:sz w:val="32"/>
          <w:szCs w:val="32"/>
        </w:rPr>
      </w:pPr>
      <w:r>
        <w:rPr>
          <w:rFonts w:ascii="仿宋" w:eastAsia="仿宋" w:hAnsi="仿宋" w:cs="仿宋" w:hint="eastAsia"/>
          <w:b/>
          <w:bCs/>
          <w:sz w:val="32"/>
          <w:szCs w:val="32"/>
        </w:rPr>
        <w:t>大客车驾驶员：（28人）</w:t>
      </w:r>
    </w:p>
    <w:p w:rsidR="002227F6" w:rsidRDefault="005819B1">
      <w:pPr>
        <w:jc w:val="left"/>
        <w:rPr>
          <w:rFonts w:ascii="仿宋" w:eastAsia="仿宋" w:hAnsi="仿宋" w:cs="仿宋"/>
          <w:sz w:val="32"/>
          <w:szCs w:val="32"/>
        </w:rPr>
      </w:pPr>
      <w:r>
        <w:rPr>
          <w:rFonts w:ascii="仿宋" w:eastAsia="仿宋" w:hAnsi="仿宋" w:cs="仿宋"/>
          <w:sz w:val="32"/>
          <w:szCs w:val="32"/>
        </w:rPr>
        <w:t>马晓东</w:t>
      </w:r>
      <w:r>
        <w:rPr>
          <w:rFonts w:ascii="仿宋" w:eastAsia="仿宋" w:hAnsi="仿宋" w:cs="仿宋" w:hint="eastAsia"/>
          <w:sz w:val="32"/>
          <w:szCs w:val="32"/>
        </w:rPr>
        <w:t>、</w:t>
      </w:r>
      <w:r>
        <w:rPr>
          <w:rFonts w:ascii="仿宋" w:eastAsia="仿宋" w:hAnsi="仿宋" w:cs="仿宋"/>
          <w:sz w:val="32"/>
          <w:szCs w:val="32"/>
        </w:rPr>
        <w:t>陈拥军</w:t>
      </w:r>
      <w:r>
        <w:rPr>
          <w:rFonts w:ascii="仿宋" w:eastAsia="仿宋" w:hAnsi="仿宋" w:cs="仿宋" w:hint="eastAsia"/>
          <w:sz w:val="32"/>
          <w:szCs w:val="32"/>
        </w:rPr>
        <w:t>、石怀武、</w:t>
      </w:r>
      <w:r>
        <w:rPr>
          <w:rFonts w:ascii="仿宋" w:eastAsia="仿宋" w:hAnsi="仿宋" w:cs="仿宋"/>
          <w:sz w:val="32"/>
          <w:szCs w:val="32"/>
        </w:rPr>
        <w:t>李海涛</w:t>
      </w:r>
      <w:r>
        <w:rPr>
          <w:rFonts w:ascii="仿宋" w:eastAsia="仿宋" w:hAnsi="仿宋" w:cs="仿宋" w:hint="eastAsia"/>
          <w:sz w:val="32"/>
          <w:szCs w:val="32"/>
        </w:rPr>
        <w:t>、</w:t>
      </w:r>
      <w:r>
        <w:rPr>
          <w:rFonts w:ascii="仿宋" w:eastAsia="仿宋" w:hAnsi="仿宋" w:cs="仿宋"/>
          <w:sz w:val="32"/>
          <w:szCs w:val="32"/>
        </w:rPr>
        <w:t>王拥军</w:t>
      </w:r>
      <w:r>
        <w:rPr>
          <w:rFonts w:ascii="仿宋" w:eastAsia="仿宋" w:hAnsi="仿宋" w:cs="仿宋" w:hint="eastAsia"/>
          <w:sz w:val="32"/>
          <w:szCs w:val="32"/>
        </w:rPr>
        <w:t>、</w:t>
      </w:r>
      <w:r>
        <w:rPr>
          <w:rFonts w:ascii="仿宋" w:eastAsia="仿宋" w:hAnsi="仿宋" w:cs="仿宋"/>
          <w:sz w:val="32"/>
          <w:szCs w:val="32"/>
        </w:rPr>
        <w:t>张翔宇</w:t>
      </w:r>
    </w:p>
    <w:p w:rsidR="002227F6" w:rsidRDefault="005819B1">
      <w:pPr>
        <w:jc w:val="left"/>
        <w:rPr>
          <w:rFonts w:ascii="仿宋" w:eastAsia="仿宋" w:hAnsi="仿宋" w:cs="仿宋"/>
          <w:sz w:val="32"/>
          <w:szCs w:val="32"/>
        </w:rPr>
      </w:pPr>
      <w:proofErr w:type="gramStart"/>
      <w:r>
        <w:rPr>
          <w:rFonts w:ascii="仿宋" w:eastAsia="仿宋" w:hAnsi="仿宋" w:cs="仿宋"/>
          <w:sz w:val="32"/>
          <w:szCs w:val="32"/>
        </w:rPr>
        <w:t>巩</w:t>
      </w:r>
      <w:proofErr w:type="gramEnd"/>
      <w:r>
        <w:rPr>
          <w:rFonts w:ascii="仿宋" w:eastAsia="仿宋" w:hAnsi="仿宋" w:cs="仿宋"/>
          <w:sz w:val="32"/>
          <w:szCs w:val="32"/>
        </w:rPr>
        <w:t>秀才</w:t>
      </w:r>
      <w:r>
        <w:rPr>
          <w:rFonts w:ascii="仿宋" w:eastAsia="仿宋" w:hAnsi="仿宋" w:cs="仿宋" w:hint="eastAsia"/>
          <w:sz w:val="32"/>
          <w:szCs w:val="32"/>
        </w:rPr>
        <w:t>、</w:t>
      </w:r>
      <w:r>
        <w:rPr>
          <w:rFonts w:ascii="仿宋" w:eastAsia="仿宋" w:hAnsi="仿宋" w:cs="仿宋"/>
          <w:sz w:val="32"/>
          <w:szCs w:val="32"/>
        </w:rPr>
        <w:t>张发爱</w:t>
      </w:r>
      <w:r>
        <w:rPr>
          <w:rFonts w:ascii="仿宋" w:eastAsia="仿宋" w:hAnsi="仿宋" w:cs="仿宋" w:hint="eastAsia"/>
          <w:sz w:val="32"/>
          <w:szCs w:val="32"/>
        </w:rPr>
        <w:t>、</w:t>
      </w:r>
      <w:r>
        <w:rPr>
          <w:rFonts w:ascii="仿宋" w:eastAsia="仿宋" w:hAnsi="仿宋" w:cs="仿宋"/>
          <w:sz w:val="32"/>
          <w:szCs w:val="32"/>
        </w:rPr>
        <w:t>王雪生</w:t>
      </w:r>
      <w:r>
        <w:rPr>
          <w:rFonts w:ascii="仿宋" w:eastAsia="仿宋" w:hAnsi="仿宋" w:cs="仿宋" w:hint="eastAsia"/>
          <w:sz w:val="32"/>
          <w:szCs w:val="32"/>
        </w:rPr>
        <w:t>、</w:t>
      </w:r>
      <w:r>
        <w:rPr>
          <w:rFonts w:ascii="仿宋" w:eastAsia="仿宋" w:hAnsi="仿宋" w:cs="仿宋"/>
          <w:sz w:val="32"/>
          <w:szCs w:val="32"/>
        </w:rPr>
        <w:t xml:space="preserve">张 </w:t>
      </w:r>
      <w:r>
        <w:rPr>
          <w:rFonts w:ascii="仿宋" w:eastAsia="仿宋" w:hAnsi="仿宋" w:cs="仿宋" w:hint="eastAsia"/>
          <w:sz w:val="32"/>
          <w:szCs w:val="32"/>
        </w:rPr>
        <w:t xml:space="preserve"> </w:t>
      </w:r>
      <w:r>
        <w:rPr>
          <w:rFonts w:ascii="仿宋" w:eastAsia="仿宋" w:hAnsi="仿宋" w:cs="仿宋"/>
          <w:sz w:val="32"/>
          <w:szCs w:val="32"/>
        </w:rPr>
        <w:t>潮</w:t>
      </w:r>
      <w:r>
        <w:rPr>
          <w:rFonts w:ascii="仿宋" w:eastAsia="仿宋" w:hAnsi="仿宋" w:cs="仿宋" w:hint="eastAsia"/>
          <w:sz w:val="32"/>
          <w:szCs w:val="32"/>
        </w:rPr>
        <w:t>、</w:t>
      </w:r>
      <w:r>
        <w:rPr>
          <w:rFonts w:ascii="仿宋" w:eastAsia="仿宋" w:hAnsi="仿宋" w:cs="仿宋"/>
          <w:sz w:val="32"/>
          <w:szCs w:val="32"/>
        </w:rPr>
        <w:t>邵金舟</w:t>
      </w:r>
      <w:r>
        <w:rPr>
          <w:rFonts w:ascii="仿宋" w:eastAsia="仿宋" w:hAnsi="仿宋" w:cs="仿宋" w:hint="eastAsia"/>
          <w:sz w:val="32"/>
          <w:szCs w:val="32"/>
        </w:rPr>
        <w:t>、</w:t>
      </w:r>
      <w:r>
        <w:rPr>
          <w:rFonts w:ascii="仿宋" w:eastAsia="仿宋" w:hAnsi="仿宋" w:cs="仿宋"/>
          <w:sz w:val="32"/>
          <w:szCs w:val="32"/>
        </w:rPr>
        <w:t>马玉忠</w:t>
      </w:r>
    </w:p>
    <w:p w:rsidR="002227F6" w:rsidRDefault="005819B1">
      <w:pPr>
        <w:jc w:val="left"/>
        <w:rPr>
          <w:rFonts w:ascii="仿宋" w:eastAsia="仿宋" w:hAnsi="仿宋" w:cs="仿宋"/>
          <w:sz w:val="32"/>
          <w:szCs w:val="32"/>
        </w:rPr>
      </w:pPr>
      <w:r>
        <w:rPr>
          <w:rFonts w:ascii="仿宋" w:eastAsia="仿宋" w:hAnsi="仿宋" w:cs="仿宋"/>
          <w:sz w:val="32"/>
          <w:szCs w:val="32"/>
        </w:rPr>
        <w:t>张永明</w:t>
      </w:r>
      <w:r>
        <w:rPr>
          <w:rFonts w:ascii="仿宋" w:eastAsia="仿宋" w:hAnsi="仿宋" w:cs="仿宋" w:hint="eastAsia"/>
          <w:sz w:val="32"/>
          <w:szCs w:val="32"/>
        </w:rPr>
        <w:t>、宋耀碧、</w:t>
      </w:r>
      <w:r>
        <w:rPr>
          <w:rFonts w:ascii="仿宋" w:eastAsia="仿宋" w:hAnsi="仿宋" w:cs="仿宋"/>
          <w:sz w:val="32"/>
          <w:szCs w:val="32"/>
        </w:rPr>
        <w:t>史金龙</w:t>
      </w:r>
      <w:r>
        <w:rPr>
          <w:rFonts w:ascii="仿宋" w:eastAsia="仿宋" w:hAnsi="仿宋" w:cs="仿宋" w:hint="eastAsia"/>
          <w:sz w:val="32"/>
          <w:szCs w:val="32"/>
        </w:rPr>
        <w:t>、</w:t>
      </w:r>
      <w:r>
        <w:rPr>
          <w:rFonts w:ascii="仿宋" w:eastAsia="仿宋" w:hAnsi="仿宋" w:cs="仿宋"/>
          <w:sz w:val="32"/>
          <w:szCs w:val="32"/>
        </w:rPr>
        <w:t>葛福荣</w:t>
      </w:r>
      <w:r>
        <w:rPr>
          <w:rFonts w:ascii="仿宋" w:eastAsia="仿宋" w:hAnsi="仿宋" w:cs="仿宋" w:hint="eastAsia"/>
          <w:sz w:val="32"/>
          <w:szCs w:val="32"/>
        </w:rPr>
        <w:t>、</w:t>
      </w:r>
      <w:r>
        <w:rPr>
          <w:rFonts w:ascii="仿宋" w:eastAsia="仿宋" w:hAnsi="仿宋" w:cs="仿宋"/>
          <w:sz w:val="32"/>
          <w:szCs w:val="32"/>
        </w:rPr>
        <w:t>颜龙一</w:t>
      </w:r>
      <w:r>
        <w:rPr>
          <w:rFonts w:ascii="仿宋" w:eastAsia="仿宋" w:hAnsi="仿宋" w:cs="仿宋" w:hint="eastAsia"/>
          <w:sz w:val="32"/>
          <w:szCs w:val="32"/>
        </w:rPr>
        <w:t>、</w:t>
      </w:r>
      <w:r>
        <w:rPr>
          <w:rFonts w:ascii="仿宋" w:eastAsia="仿宋" w:hAnsi="仿宋" w:cs="仿宋"/>
          <w:sz w:val="32"/>
          <w:szCs w:val="32"/>
        </w:rPr>
        <w:t>梁利宏</w:t>
      </w:r>
    </w:p>
    <w:p w:rsidR="002227F6" w:rsidRDefault="005819B1">
      <w:pPr>
        <w:jc w:val="left"/>
        <w:rPr>
          <w:rFonts w:ascii="仿宋" w:eastAsia="仿宋" w:hAnsi="仿宋" w:cs="仿宋"/>
          <w:sz w:val="32"/>
          <w:szCs w:val="32"/>
        </w:rPr>
      </w:pPr>
      <w:r>
        <w:rPr>
          <w:rFonts w:ascii="仿宋" w:eastAsia="仿宋" w:hAnsi="仿宋" w:cs="仿宋"/>
          <w:sz w:val="32"/>
          <w:szCs w:val="32"/>
        </w:rPr>
        <w:t>李吉卫</w:t>
      </w:r>
      <w:r>
        <w:rPr>
          <w:rFonts w:ascii="仿宋" w:eastAsia="仿宋" w:hAnsi="仿宋" w:cs="仿宋" w:hint="eastAsia"/>
          <w:sz w:val="32"/>
          <w:szCs w:val="32"/>
        </w:rPr>
        <w:t>、</w:t>
      </w:r>
      <w:r>
        <w:rPr>
          <w:rFonts w:ascii="仿宋" w:eastAsia="仿宋" w:hAnsi="仿宋" w:cs="仿宋"/>
          <w:sz w:val="32"/>
          <w:szCs w:val="32"/>
        </w:rPr>
        <w:t>张全生</w:t>
      </w:r>
      <w:r>
        <w:rPr>
          <w:rFonts w:ascii="仿宋" w:eastAsia="仿宋" w:hAnsi="仿宋" w:cs="仿宋" w:hint="eastAsia"/>
          <w:sz w:val="32"/>
          <w:szCs w:val="32"/>
        </w:rPr>
        <w:t>、</w:t>
      </w:r>
      <w:proofErr w:type="gramStart"/>
      <w:r>
        <w:rPr>
          <w:rFonts w:ascii="仿宋" w:eastAsia="仿宋" w:hAnsi="仿宋" w:cs="仿宋"/>
          <w:sz w:val="32"/>
          <w:szCs w:val="32"/>
        </w:rPr>
        <w:t>党兰军</w:t>
      </w:r>
      <w:proofErr w:type="gramEnd"/>
      <w:r>
        <w:rPr>
          <w:rFonts w:ascii="仿宋" w:eastAsia="仿宋" w:hAnsi="仿宋" w:cs="仿宋" w:hint="eastAsia"/>
          <w:sz w:val="32"/>
          <w:szCs w:val="32"/>
        </w:rPr>
        <w:t>、侯建斌、腾  勇、康德元</w:t>
      </w:r>
    </w:p>
    <w:p w:rsidR="002227F6" w:rsidRDefault="005819B1">
      <w:pPr>
        <w:jc w:val="left"/>
        <w:rPr>
          <w:rFonts w:ascii="仿宋" w:eastAsia="仿宋" w:hAnsi="仿宋" w:cs="仿宋"/>
          <w:sz w:val="32"/>
          <w:szCs w:val="32"/>
        </w:rPr>
      </w:pPr>
      <w:r>
        <w:rPr>
          <w:rFonts w:ascii="仿宋" w:eastAsia="仿宋" w:hAnsi="仿宋" w:cs="仿宋" w:hint="eastAsia"/>
          <w:sz w:val="32"/>
          <w:szCs w:val="32"/>
        </w:rPr>
        <w:t>吴明文、李春让、</w:t>
      </w:r>
      <w:proofErr w:type="gramStart"/>
      <w:r>
        <w:rPr>
          <w:rFonts w:ascii="仿宋" w:eastAsia="仿宋" w:hAnsi="仿宋" w:cs="仿宋"/>
          <w:sz w:val="32"/>
          <w:szCs w:val="32"/>
        </w:rPr>
        <w:t>鲍</w:t>
      </w:r>
      <w:proofErr w:type="gramEnd"/>
      <w:r>
        <w:rPr>
          <w:rFonts w:ascii="仿宋" w:eastAsia="仿宋" w:hAnsi="仿宋" w:cs="仿宋"/>
          <w:sz w:val="32"/>
          <w:szCs w:val="32"/>
        </w:rPr>
        <w:t xml:space="preserve">  昆</w:t>
      </w:r>
      <w:r>
        <w:rPr>
          <w:rFonts w:ascii="仿宋" w:eastAsia="仿宋" w:hAnsi="仿宋" w:cs="仿宋" w:hint="eastAsia"/>
          <w:sz w:val="32"/>
          <w:szCs w:val="32"/>
        </w:rPr>
        <w:t>、</w:t>
      </w:r>
      <w:proofErr w:type="gramStart"/>
      <w:r>
        <w:rPr>
          <w:rFonts w:ascii="仿宋" w:eastAsia="仿宋" w:hAnsi="仿宋" w:cs="仿宋"/>
          <w:sz w:val="32"/>
          <w:szCs w:val="32"/>
        </w:rPr>
        <w:t>靳</w:t>
      </w:r>
      <w:proofErr w:type="gramEnd"/>
      <w:r>
        <w:rPr>
          <w:rFonts w:ascii="仿宋" w:eastAsia="仿宋" w:hAnsi="仿宋" w:cs="仿宋"/>
          <w:sz w:val="32"/>
          <w:szCs w:val="32"/>
        </w:rPr>
        <w:t xml:space="preserve">  江</w:t>
      </w:r>
    </w:p>
    <w:p w:rsidR="002227F6" w:rsidRDefault="005819B1">
      <w:pPr>
        <w:jc w:val="left"/>
        <w:rPr>
          <w:rFonts w:ascii="仿宋" w:eastAsia="仿宋" w:hAnsi="仿宋" w:cs="仿宋"/>
          <w:b/>
          <w:bCs/>
          <w:sz w:val="32"/>
          <w:szCs w:val="32"/>
        </w:rPr>
      </w:pPr>
      <w:r>
        <w:rPr>
          <w:rFonts w:ascii="仿宋" w:eastAsia="仿宋" w:hAnsi="仿宋" w:cs="仿宋" w:hint="eastAsia"/>
          <w:b/>
          <w:bCs/>
          <w:sz w:val="32"/>
          <w:szCs w:val="32"/>
        </w:rPr>
        <w:t>小轿车驾驶员：（11人）</w:t>
      </w:r>
    </w:p>
    <w:p w:rsidR="002227F6" w:rsidRDefault="005819B1">
      <w:pPr>
        <w:rPr>
          <w:rFonts w:ascii="仿宋" w:eastAsia="仿宋" w:hAnsi="仿宋" w:cs="仿宋"/>
          <w:sz w:val="32"/>
          <w:szCs w:val="32"/>
        </w:rPr>
      </w:pPr>
      <w:proofErr w:type="gramStart"/>
      <w:r>
        <w:rPr>
          <w:rFonts w:ascii="仿宋" w:eastAsia="仿宋" w:hAnsi="仿宋" w:cs="仿宋" w:hint="eastAsia"/>
          <w:sz w:val="32"/>
          <w:szCs w:val="32"/>
        </w:rPr>
        <w:t>颜</w:t>
      </w:r>
      <w:proofErr w:type="gramEnd"/>
      <w:r>
        <w:rPr>
          <w:rFonts w:ascii="仿宋" w:eastAsia="仿宋" w:hAnsi="仿宋" w:cs="仿宋" w:hint="eastAsia"/>
          <w:sz w:val="32"/>
          <w:szCs w:val="32"/>
        </w:rPr>
        <w:t xml:space="preserve">  军、何晓钧、张  文、段尚龙、刘  </w:t>
      </w:r>
      <w:proofErr w:type="gramStart"/>
      <w:r>
        <w:rPr>
          <w:rFonts w:ascii="仿宋" w:eastAsia="仿宋" w:hAnsi="仿宋" w:cs="仿宋" w:hint="eastAsia"/>
          <w:sz w:val="32"/>
          <w:szCs w:val="32"/>
        </w:rPr>
        <w:t>凯</w:t>
      </w:r>
      <w:proofErr w:type="gramEnd"/>
      <w:r>
        <w:rPr>
          <w:rFonts w:ascii="仿宋" w:eastAsia="仿宋" w:hAnsi="仿宋" w:cs="仿宋" w:hint="eastAsia"/>
          <w:sz w:val="32"/>
          <w:szCs w:val="32"/>
        </w:rPr>
        <w:t>、郭军星</w:t>
      </w:r>
    </w:p>
    <w:p w:rsidR="002227F6" w:rsidRDefault="005819B1">
      <w:pPr>
        <w:rPr>
          <w:rFonts w:ascii="仿宋" w:eastAsia="仿宋" w:hAnsi="仿宋" w:cs="仿宋"/>
          <w:sz w:val="32"/>
          <w:szCs w:val="32"/>
        </w:rPr>
      </w:pPr>
      <w:r>
        <w:rPr>
          <w:rFonts w:ascii="仿宋" w:eastAsia="仿宋" w:hAnsi="仿宋" w:cs="仿宋" w:hint="eastAsia"/>
          <w:sz w:val="32"/>
          <w:szCs w:val="32"/>
        </w:rPr>
        <w:t>杜宝林、苏晓</w:t>
      </w:r>
      <w:proofErr w:type="gramStart"/>
      <w:r>
        <w:rPr>
          <w:rFonts w:ascii="仿宋" w:eastAsia="仿宋" w:hAnsi="仿宋" w:cs="仿宋" w:hint="eastAsia"/>
          <w:sz w:val="32"/>
          <w:szCs w:val="32"/>
        </w:rPr>
        <w:t>斌</w:t>
      </w:r>
      <w:proofErr w:type="gramEnd"/>
      <w:r>
        <w:rPr>
          <w:rFonts w:ascii="仿宋" w:eastAsia="仿宋" w:hAnsi="仿宋" w:cs="仿宋" w:hint="eastAsia"/>
          <w:sz w:val="32"/>
          <w:szCs w:val="32"/>
        </w:rPr>
        <w:t>、何凯斌、张关勇、张文忠</w:t>
      </w:r>
    </w:p>
    <w:p w:rsidR="002227F6" w:rsidRDefault="002227F6">
      <w:pPr>
        <w:rPr>
          <w:rFonts w:ascii="仿宋" w:eastAsia="仿宋" w:hAnsi="仿宋" w:cs="仿宋"/>
          <w:sz w:val="32"/>
          <w:szCs w:val="32"/>
        </w:rPr>
      </w:pPr>
    </w:p>
    <w:p w:rsidR="002227F6" w:rsidRDefault="002227F6">
      <w:pPr>
        <w:rPr>
          <w:rFonts w:ascii="仿宋" w:eastAsia="仿宋" w:hAnsi="仿宋" w:cs="仿宋"/>
          <w:sz w:val="32"/>
          <w:szCs w:val="32"/>
        </w:rPr>
      </w:pPr>
    </w:p>
    <w:p w:rsidR="002227F6" w:rsidRDefault="002227F6">
      <w:pPr>
        <w:rPr>
          <w:rFonts w:ascii="仿宋" w:eastAsia="仿宋" w:hAnsi="仿宋" w:cs="仿宋"/>
          <w:sz w:val="32"/>
          <w:szCs w:val="32"/>
        </w:rPr>
      </w:pPr>
    </w:p>
    <w:p w:rsidR="002227F6" w:rsidRDefault="002227F6">
      <w:pPr>
        <w:rPr>
          <w:rFonts w:ascii="仿宋" w:eastAsia="仿宋" w:hAnsi="仿宋" w:cs="仿宋"/>
          <w:sz w:val="32"/>
          <w:szCs w:val="32"/>
        </w:rPr>
      </w:pPr>
    </w:p>
    <w:sectPr w:rsidR="00222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29F" w:rsidRDefault="0058229F" w:rsidP="00701134">
      <w:r>
        <w:separator/>
      </w:r>
    </w:p>
  </w:endnote>
  <w:endnote w:type="continuationSeparator" w:id="0">
    <w:p w:rsidR="0058229F" w:rsidRDefault="0058229F" w:rsidP="0070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29F" w:rsidRDefault="0058229F" w:rsidP="00701134">
      <w:r>
        <w:separator/>
      </w:r>
    </w:p>
  </w:footnote>
  <w:footnote w:type="continuationSeparator" w:id="0">
    <w:p w:rsidR="0058229F" w:rsidRDefault="0058229F" w:rsidP="00701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E722D"/>
    <w:multiLevelType w:val="singleLevel"/>
    <w:tmpl w:val="864E722D"/>
    <w:lvl w:ilvl="0">
      <w:start w:val="1"/>
      <w:numFmt w:val="decimal"/>
      <w:lvlText w:val="%1."/>
      <w:lvlJc w:val="left"/>
      <w:pPr>
        <w:tabs>
          <w:tab w:val="left" w:pos="312"/>
        </w:tabs>
      </w:pPr>
    </w:lvl>
  </w:abstractNum>
  <w:abstractNum w:abstractNumId="1">
    <w:nsid w:val="C8DE1135"/>
    <w:multiLevelType w:val="singleLevel"/>
    <w:tmpl w:val="C8DE1135"/>
    <w:lvl w:ilvl="0">
      <w:start w:val="1"/>
      <w:numFmt w:val="decimal"/>
      <w:lvlText w:val="%1."/>
      <w:lvlJc w:val="left"/>
      <w:pPr>
        <w:tabs>
          <w:tab w:val="left" w:pos="312"/>
        </w:tabs>
      </w:pPr>
    </w:lvl>
  </w:abstractNum>
  <w:abstractNum w:abstractNumId="2">
    <w:nsid w:val="E02313AC"/>
    <w:multiLevelType w:val="singleLevel"/>
    <w:tmpl w:val="6890E2E0"/>
    <w:lvl w:ilvl="0">
      <w:start w:val="1"/>
      <w:numFmt w:val="decimal"/>
      <w:lvlText w:val="%1."/>
      <w:lvlJc w:val="left"/>
      <w:pPr>
        <w:tabs>
          <w:tab w:val="left" w:pos="312"/>
        </w:tabs>
      </w:pPr>
      <w:rPr>
        <w:shd w:val="pct15" w:color="auto" w:fill="FFFFFF"/>
      </w:rPr>
    </w:lvl>
  </w:abstractNum>
  <w:abstractNum w:abstractNumId="3">
    <w:nsid w:val="EC716C4C"/>
    <w:multiLevelType w:val="singleLevel"/>
    <w:tmpl w:val="EC716C4C"/>
    <w:lvl w:ilvl="0">
      <w:start w:val="1"/>
      <w:numFmt w:val="chineseCounting"/>
      <w:suff w:val="nothing"/>
      <w:lvlText w:val="（%1）"/>
      <w:lvlJc w:val="left"/>
      <w:rPr>
        <w:rFonts w:hint="eastAsia"/>
      </w:rPr>
    </w:lvl>
  </w:abstractNum>
  <w:abstractNum w:abstractNumId="4">
    <w:nsid w:val="F95A7DD8"/>
    <w:multiLevelType w:val="singleLevel"/>
    <w:tmpl w:val="F95A7DD8"/>
    <w:lvl w:ilvl="0">
      <w:start w:val="5"/>
      <w:numFmt w:val="chineseCounting"/>
      <w:suff w:val="nothing"/>
      <w:lvlText w:val="%1、"/>
      <w:lvlJc w:val="left"/>
      <w:rPr>
        <w:rFonts w:hint="eastAsia"/>
      </w:rPr>
    </w:lvl>
  </w:abstractNum>
  <w:abstractNum w:abstractNumId="5">
    <w:nsid w:val="5DDAF4B5"/>
    <w:multiLevelType w:val="singleLevel"/>
    <w:tmpl w:val="5DDAF4B5"/>
    <w:lvl w:ilvl="0">
      <w:start w:val="1"/>
      <w:numFmt w:val="decimal"/>
      <w:lvlText w:val="%1."/>
      <w:lvlJc w:val="left"/>
      <w:pPr>
        <w:tabs>
          <w:tab w:val="left" w:pos="312"/>
        </w:tabs>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8D"/>
    <w:rsid w:val="002227F6"/>
    <w:rsid w:val="00275C43"/>
    <w:rsid w:val="00292D28"/>
    <w:rsid w:val="003E19F2"/>
    <w:rsid w:val="00433239"/>
    <w:rsid w:val="004450D5"/>
    <w:rsid w:val="00543876"/>
    <w:rsid w:val="00564D45"/>
    <w:rsid w:val="005819B1"/>
    <w:rsid w:val="0058229F"/>
    <w:rsid w:val="00652007"/>
    <w:rsid w:val="006C3C8D"/>
    <w:rsid w:val="00701134"/>
    <w:rsid w:val="00705E6E"/>
    <w:rsid w:val="00737B5B"/>
    <w:rsid w:val="008349DC"/>
    <w:rsid w:val="00856F52"/>
    <w:rsid w:val="0096621D"/>
    <w:rsid w:val="00AF0B5A"/>
    <w:rsid w:val="00CA4F7B"/>
    <w:rsid w:val="00CC3EBB"/>
    <w:rsid w:val="00CF1FA1"/>
    <w:rsid w:val="00D84E05"/>
    <w:rsid w:val="00F40341"/>
    <w:rsid w:val="00F4117B"/>
    <w:rsid w:val="054C0693"/>
    <w:rsid w:val="0C2F1F08"/>
    <w:rsid w:val="0C5B0249"/>
    <w:rsid w:val="0EA2024D"/>
    <w:rsid w:val="10A5040C"/>
    <w:rsid w:val="16B245E2"/>
    <w:rsid w:val="18220239"/>
    <w:rsid w:val="1A062F55"/>
    <w:rsid w:val="1B4B5C44"/>
    <w:rsid w:val="1B6A02A4"/>
    <w:rsid w:val="1DAD47FF"/>
    <w:rsid w:val="1E95206D"/>
    <w:rsid w:val="20761195"/>
    <w:rsid w:val="232310C9"/>
    <w:rsid w:val="23AA578C"/>
    <w:rsid w:val="25414387"/>
    <w:rsid w:val="281B1408"/>
    <w:rsid w:val="29E936D8"/>
    <w:rsid w:val="2AF81FCA"/>
    <w:rsid w:val="2C15091C"/>
    <w:rsid w:val="2C5E0EA8"/>
    <w:rsid w:val="2F785499"/>
    <w:rsid w:val="303E43DA"/>
    <w:rsid w:val="35AB61CC"/>
    <w:rsid w:val="36BE13A5"/>
    <w:rsid w:val="37CD756E"/>
    <w:rsid w:val="3B415D6F"/>
    <w:rsid w:val="3EDF7639"/>
    <w:rsid w:val="3EE872B4"/>
    <w:rsid w:val="3F095291"/>
    <w:rsid w:val="44CC544E"/>
    <w:rsid w:val="4568212C"/>
    <w:rsid w:val="4CAA3870"/>
    <w:rsid w:val="4D287A33"/>
    <w:rsid w:val="4F2A728A"/>
    <w:rsid w:val="4F4A33E9"/>
    <w:rsid w:val="4F4A585F"/>
    <w:rsid w:val="51C25276"/>
    <w:rsid w:val="543F50D1"/>
    <w:rsid w:val="55034C85"/>
    <w:rsid w:val="55537423"/>
    <w:rsid w:val="562953C2"/>
    <w:rsid w:val="56974568"/>
    <w:rsid w:val="5774338E"/>
    <w:rsid w:val="58657DB9"/>
    <w:rsid w:val="5A760F26"/>
    <w:rsid w:val="606B2C06"/>
    <w:rsid w:val="62681A4C"/>
    <w:rsid w:val="64523F35"/>
    <w:rsid w:val="68B316B4"/>
    <w:rsid w:val="69F93583"/>
    <w:rsid w:val="6C960BED"/>
    <w:rsid w:val="6DC2610B"/>
    <w:rsid w:val="6FDD734A"/>
    <w:rsid w:val="70C32031"/>
    <w:rsid w:val="722D74CB"/>
    <w:rsid w:val="738962EE"/>
    <w:rsid w:val="74143158"/>
    <w:rsid w:val="7ADC07AC"/>
    <w:rsid w:val="7C9A6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5">
    <w:name w:val="header"/>
    <w:basedOn w:val="a"/>
    <w:link w:val="Char0"/>
    <w:rsid w:val="007011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01134"/>
    <w:rPr>
      <w:rFonts w:asciiTheme="minorHAnsi" w:eastAsiaTheme="minorEastAsia" w:hAnsiTheme="minorHAnsi" w:cstheme="minorBidi"/>
      <w:kern w:val="2"/>
      <w:sz w:val="18"/>
      <w:szCs w:val="18"/>
    </w:rPr>
  </w:style>
  <w:style w:type="paragraph" w:styleId="a6">
    <w:name w:val="footer"/>
    <w:basedOn w:val="a"/>
    <w:link w:val="Char1"/>
    <w:rsid w:val="00701134"/>
    <w:pPr>
      <w:tabs>
        <w:tab w:val="center" w:pos="4153"/>
        <w:tab w:val="right" w:pos="8306"/>
      </w:tabs>
      <w:snapToGrid w:val="0"/>
      <w:jc w:val="left"/>
    </w:pPr>
    <w:rPr>
      <w:sz w:val="18"/>
      <w:szCs w:val="18"/>
    </w:rPr>
  </w:style>
  <w:style w:type="character" w:customStyle="1" w:styleId="Char1">
    <w:name w:val="页脚 Char"/>
    <w:basedOn w:val="a0"/>
    <w:link w:val="a6"/>
    <w:rsid w:val="007011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5">
    <w:name w:val="header"/>
    <w:basedOn w:val="a"/>
    <w:link w:val="Char0"/>
    <w:rsid w:val="007011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01134"/>
    <w:rPr>
      <w:rFonts w:asciiTheme="minorHAnsi" w:eastAsiaTheme="minorEastAsia" w:hAnsiTheme="minorHAnsi" w:cstheme="minorBidi"/>
      <w:kern w:val="2"/>
      <w:sz w:val="18"/>
      <w:szCs w:val="18"/>
    </w:rPr>
  </w:style>
  <w:style w:type="paragraph" w:styleId="a6">
    <w:name w:val="footer"/>
    <w:basedOn w:val="a"/>
    <w:link w:val="Char1"/>
    <w:rsid w:val="00701134"/>
    <w:pPr>
      <w:tabs>
        <w:tab w:val="center" w:pos="4153"/>
        <w:tab w:val="right" w:pos="8306"/>
      </w:tabs>
      <w:snapToGrid w:val="0"/>
      <w:jc w:val="left"/>
    </w:pPr>
    <w:rPr>
      <w:sz w:val="18"/>
      <w:szCs w:val="18"/>
    </w:rPr>
  </w:style>
  <w:style w:type="character" w:customStyle="1" w:styleId="Char1">
    <w:name w:val="页脚 Char"/>
    <w:basedOn w:val="a0"/>
    <w:link w:val="a6"/>
    <w:rsid w:val="007011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8613679435372</cp:lastModifiedBy>
  <cp:revision>19</cp:revision>
  <cp:lastPrinted>2021-12-01T07:10:00Z</cp:lastPrinted>
  <dcterms:created xsi:type="dcterms:W3CDTF">2014-10-29T12:08:00Z</dcterms:created>
  <dcterms:modified xsi:type="dcterms:W3CDTF">2021-12-01T07:26:00Z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2EBF3F37E0E642C3BA1823BAE91D2727</vt:lpwstr>
  </property>
</Properties>
</file>